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3589" w14:textId="22CDA820" w:rsidR="5F1CE9F2" w:rsidRDefault="5F1CE9F2" w:rsidP="5709EA87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CEA57FB" wp14:editId="574CD43B">
            <wp:extent cx="4572000" cy="838200"/>
            <wp:effectExtent l="0" t="0" r="0" b="0"/>
            <wp:docPr id="488568834" name="Picture 488568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00C76" w14:textId="06C5654D" w:rsidR="00BE056C" w:rsidRPr="00E16CD1" w:rsidRDefault="00BE056C" w:rsidP="00E16CD1">
      <w:pPr>
        <w:pStyle w:val="Title"/>
        <w:jc w:val="center"/>
        <w:rPr>
          <w:rFonts w:ascii="Arial" w:hAnsi="Arial" w:cs="Arial"/>
          <w:b/>
          <w:bCs/>
          <w:sz w:val="32"/>
          <w:szCs w:val="32"/>
        </w:rPr>
      </w:pPr>
      <w:r w:rsidRPr="00E16CD1">
        <w:rPr>
          <w:rFonts w:ascii="Arial" w:hAnsi="Arial" w:cs="Arial"/>
          <w:b/>
          <w:bCs/>
          <w:sz w:val="32"/>
          <w:szCs w:val="32"/>
        </w:rPr>
        <w:t xml:space="preserve">HKNC </w:t>
      </w:r>
      <w:r w:rsidR="0AA9F2AD" w:rsidRPr="00E16CD1">
        <w:rPr>
          <w:rFonts w:ascii="Arial" w:hAnsi="Arial" w:cs="Arial"/>
          <w:b/>
          <w:bCs/>
          <w:sz w:val="32"/>
          <w:szCs w:val="32"/>
        </w:rPr>
        <w:t>Field Representatives</w:t>
      </w:r>
      <w:r w:rsidRPr="00E16CD1">
        <w:rPr>
          <w:rFonts w:ascii="Arial" w:hAnsi="Arial" w:cs="Arial"/>
          <w:b/>
          <w:bCs/>
          <w:sz w:val="32"/>
          <w:szCs w:val="32"/>
        </w:rPr>
        <w:t xml:space="preserve"> Interview Synthesis</w:t>
      </w:r>
    </w:p>
    <w:p w14:paraId="12F7F846" w14:textId="292813F0" w:rsidR="00BE056C" w:rsidRDefault="00BE056C" w:rsidP="5709EA87">
      <w:pPr>
        <w:jc w:val="center"/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 xml:space="preserve">Compiled by Megan Conway, </w:t>
      </w:r>
      <w:r w:rsidR="00BB59D2" w:rsidRPr="5709EA87">
        <w:rPr>
          <w:rFonts w:ascii="Arial" w:eastAsia="Arial" w:hAnsi="Arial" w:cs="Arial"/>
          <w:sz w:val="24"/>
          <w:szCs w:val="24"/>
        </w:rPr>
        <w:t xml:space="preserve">Research and Accessibility Specialist, </w:t>
      </w:r>
      <w:r w:rsidRPr="5709EA87">
        <w:rPr>
          <w:rFonts w:ascii="Arial" w:eastAsia="Arial" w:hAnsi="Arial" w:cs="Arial"/>
          <w:sz w:val="24"/>
          <w:szCs w:val="24"/>
        </w:rPr>
        <w:t>IRPD</w:t>
      </w:r>
    </w:p>
    <w:p w14:paraId="43FE3A35" w14:textId="51B85B43" w:rsidR="12BE5A6A" w:rsidRDefault="12BE5A6A" w:rsidP="5709EA87">
      <w:pPr>
        <w:jc w:val="center"/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>October 2019</w:t>
      </w:r>
    </w:p>
    <w:p w14:paraId="44CA64C9" w14:textId="72095F15" w:rsidR="00BE056C" w:rsidRDefault="00BE056C" w:rsidP="5709EA87">
      <w:pPr>
        <w:jc w:val="center"/>
        <w:rPr>
          <w:rFonts w:ascii="Arial" w:eastAsia="Arial" w:hAnsi="Arial" w:cs="Arial"/>
          <w:sz w:val="24"/>
          <w:szCs w:val="24"/>
        </w:rPr>
      </w:pPr>
    </w:p>
    <w:p w14:paraId="6C9194F9" w14:textId="7AAF5FD8" w:rsidR="00BE056C" w:rsidRPr="00BE056C" w:rsidRDefault="6069A03C" w:rsidP="00A9550D">
      <w:p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>This document is a synthesis of responses from interviews conducted with HKNC Field Representatives from July to September 2019.</w:t>
      </w:r>
      <w:r w:rsidR="00BE056C" w:rsidRPr="5709EA87">
        <w:rPr>
          <w:rFonts w:ascii="Arial" w:eastAsia="Arial" w:hAnsi="Arial" w:cs="Arial"/>
          <w:sz w:val="24"/>
          <w:szCs w:val="24"/>
        </w:rPr>
        <w:t xml:space="preserve"> The purpose of the interviews was to get a sense of current issues, professional development and research needs and resources in each region. </w:t>
      </w:r>
      <w:r w:rsidR="3CFEACDA" w:rsidRPr="5709EA87">
        <w:rPr>
          <w:rFonts w:ascii="Arial" w:eastAsia="Arial" w:hAnsi="Arial" w:cs="Arial"/>
          <w:sz w:val="24"/>
          <w:szCs w:val="24"/>
        </w:rPr>
        <w:t>The synthesis focuses on common responses mentioned in at least a third of the regions.</w:t>
      </w:r>
      <w:r w:rsidR="008510F8" w:rsidRPr="5709EA87">
        <w:rPr>
          <w:rFonts w:ascii="Arial" w:eastAsia="Arial" w:hAnsi="Arial" w:cs="Arial"/>
          <w:sz w:val="24"/>
          <w:szCs w:val="24"/>
        </w:rPr>
        <w:t xml:space="preserve"> </w:t>
      </w:r>
      <w:r w:rsidR="00BE056C" w:rsidRPr="5709EA87">
        <w:rPr>
          <w:rFonts w:ascii="Arial" w:eastAsia="Arial" w:hAnsi="Arial" w:cs="Arial"/>
          <w:sz w:val="24"/>
          <w:szCs w:val="24"/>
        </w:rPr>
        <w:t xml:space="preserve">Individual regional responses are also available. </w:t>
      </w:r>
    </w:p>
    <w:p w14:paraId="53D9C238" w14:textId="77777777" w:rsidR="00BE056C" w:rsidRDefault="00BE056C" w:rsidP="00A9550D">
      <w:pPr>
        <w:rPr>
          <w:rFonts w:ascii="Arial" w:eastAsia="Arial" w:hAnsi="Arial" w:cs="Arial"/>
          <w:b/>
          <w:sz w:val="24"/>
          <w:szCs w:val="24"/>
        </w:rPr>
      </w:pPr>
    </w:p>
    <w:p w14:paraId="4DE9038C" w14:textId="7E98FE29" w:rsidR="00A9550D" w:rsidRPr="00705BC0" w:rsidRDefault="00A9550D" w:rsidP="00E16CD1">
      <w:pPr>
        <w:pStyle w:val="Heading1"/>
      </w:pPr>
      <w:r w:rsidRPr="00705BC0">
        <w:t>What is currently going on in your region?</w:t>
      </w:r>
    </w:p>
    <w:p w14:paraId="7EBA4A5A" w14:textId="71802A33" w:rsidR="00E94560" w:rsidRPr="00B35AC2" w:rsidRDefault="00BE056C" w:rsidP="00B35AC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>Vocational Rehabilitation</w:t>
      </w:r>
      <w:r w:rsidR="00E94560" w:rsidRPr="5709EA87">
        <w:rPr>
          <w:rFonts w:ascii="Arial" w:eastAsia="Arial" w:hAnsi="Arial" w:cs="Arial"/>
          <w:sz w:val="24"/>
          <w:szCs w:val="24"/>
        </w:rPr>
        <w:t xml:space="preserve"> </w:t>
      </w:r>
      <w:r w:rsidR="2C92528B" w:rsidRPr="5709EA87">
        <w:rPr>
          <w:rFonts w:ascii="Arial" w:eastAsia="Arial" w:hAnsi="Arial" w:cs="Arial"/>
          <w:sz w:val="24"/>
          <w:szCs w:val="24"/>
        </w:rPr>
        <w:t xml:space="preserve">(VR) </w:t>
      </w:r>
      <w:r w:rsidR="00E94560" w:rsidRPr="5709EA87">
        <w:rPr>
          <w:rFonts w:ascii="Arial" w:eastAsia="Arial" w:hAnsi="Arial" w:cs="Arial"/>
          <w:sz w:val="24"/>
          <w:szCs w:val="24"/>
        </w:rPr>
        <w:t>– including conducting training on the employment needs of deaf-blind clients, coping with a lack of funding for referrals, and developing VR partnerships.</w:t>
      </w:r>
    </w:p>
    <w:p w14:paraId="074D1986" w14:textId="5DCE24D5" w:rsidR="00E94560" w:rsidRPr="00B35AC2" w:rsidRDefault="66D036A0" w:rsidP="00B35AC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 xml:space="preserve">Support Service Provider (SSP) </w:t>
      </w:r>
      <w:r w:rsidR="17809E4A" w:rsidRPr="5709EA87">
        <w:rPr>
          <w:rFonts w:ascii="Arial" w:eastAsia="Arial" w:hAnsi="Arial" w:cs="Arial"/>
          <w:sz w:val="24"/>
          <w:szCs w:val="24"/>
        </w:rPr>
        <w:t>services - particularly advocating for the establishment of services and standardizing them.</w:t>
      </w:r>
    </w:p>
    <w:p w14:paraId="7BA74606" w14:textId="0E4156EE" w:rsidR="00E94560" w:rsidRPr="00B35AC2" w:rsidRDefault="17809E4A" w:rsidP="00B35AC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>Professional development needs – especially in general awareness about deaf–blindness, individualization, haptics, intervenor curriculum, employment, and communication.</w:t>
      </w:r>
      <w:r w:rsidR="00E94560" w:rsidRPr="5709EA87">
        <w:rPr>
          <w:rFonts w:ascii="Arial" w:eastAsia="Arial" w:hAnsi="Arial" w:cs="Arial"/>
          <w:sz w:val="24"/>
          <w:szCs w:val="24"/>
        </w:rPr>
        <w:t xml:space="preserve"> </w:t>
      </w:r>
    </w:p>
    <w:p w14:paraId="7D76023E" w14:textId="6042E19A" w:rsidR="00E94560" w:rsidRPr="00B35AC2" w:rsidRDefault="00D07E01" w:rsidP="00B35AC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>R</w:t>
      </w:r>
      <w:r w:rsidR="00BE056C" w:rsidRPr="5709EA87">
        <w:rPr>
          <w:rFonts w:ascii="Arial" w:eastAsia="Arial" w:hAnsi="Arial" w:cs="Arial"/>
          <w:sz w:val="24"/>
          <w:szCs w:val="24"/>
        </w:rPr>
        <w:t>egional service expansi</w:t>
      </w:r>
      <w:r w:rsidR="00E94560" w:rsidRPr="5709EA87">
        <w:rPr>
          <w:rFonts w:ascii="Arial" w:eastAsia="Arial" w:hAnsi="Arial" w:cs="Arial"/>
          <w:sz w:val="24"/>
          <w:szCs w:val="24"/>
        </w:rPr>
        <w:t xml:space="preserve">on </w:t>
      </w:r>
      <w:r w:rsidR="34808578" w:rsidRPr="5709EA87">
        <w:rPr>
          <w:rFonts w:ascii="Arial" w:eastAsia="Arial" w:hAnsi="Arial" w:cs="Arial"/>
          <w:sz w:val="24"/>
          <w:szCs w:val="24"/>
        </w:rPr>
        <w:t>- orientating</w:t>
      </w:r>
      <w:r w:rsidR="00E94560" w:rsidRPr="5709EA87">
        <w:rPr>
          <w:rFonts w:ascii="Arial" w:eastAsia="Arial" w:hAnsi="Arial" w:cs="Arial"/>
          <w:sz w:val="24"/>
          <w:szCs w:val="24"/>
        </w:rPr>
        <w:t xml:space="preserve"> and managing new </w:t>
      </w:r>
      <w:r w:rsidR="0EFF2F12" w:rsidRPr="5709EA87">
        <w:rPr>
          <w:rFonts w:ascii="Arial" w:eastAsia="Arial" w:hAnsi="Arial" w:cs="Arial"/>
          <w:sz w:val="24"/>
          <w:szCs w:val="24"/>
        </w:rPr>
        <w:t>personnel and</w:t>
      </w:r>
      <w:r w:rsidR="00E94560" w:rsidRPr="5709EA87">
        <w:rPr>
          <w:rFonts w:ascii="Arial" w:eastAsia="Arial" w:hAnsi="Arial" w:cs="Arial"/>
          <w:sz w:val="24"/>
          <w:szCs w:val="24"/>
        </w:rPr>
        <w:t xml:space="preserve"> getting approval for more staff in high need states.</w:t>
      </w:r>
    </w:p>
    <w:p w14:paraId="2639DEB3" w14:textId="6A4CC11D" w:rsidR="00BE056C" w:rsidRPr="00B35AC2" w:rsidRDefault="00E94560" w:rsidP="00B35AC2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B35AC2">
        <w:rPr>
          <w:rFonts w:ascii="Arial" w:eastAsia="Arial" w:hAnsi="Arial" w:cs="Arial"/>
          <w:sz w:val="24"/>
          <w:szCs w:val="24"/>
        </w:rPr>
        <w:t xml:space="preserve">Identification – challenges associated with gathering data on the deaf-blind population and promoting understanding of the definition of deaf-blindness. </w:t>
      </w:r>
    </w:p>
    <w:p w14:paraId="3146DBF8" w14:textId="7B290651" w:rsidR="00A9550D" w:rsidRPr="00E94560" w:rsidRDefault="00A9550D" w:rsidP="00A9550D">
      <w:pPr>
        <w:rPr>
          <w:rFonts w:ascii="Arial" w:eastAsia="Arial" w:hAnsi="Arial" w:cs="Arial"/>
          <w:sz w:val="24"/>
          <w:szCs w:val="24"/>
        </w:rPr>
      </w:pPr>
      <w:r w:rsidRPr="00921F7F">
        <w:rPr>
          <w:rFonts w:ascii="Arial" w:eastAsia="Arial" w:hAnsi="Arial" w:cs="Arial"/>
          <w:sz w:val="24"/>
          <w:szCs w:val="24"/>
        </w:rPr>
        <w:tab/>
      </w:r>
    </w:p>
    <w:p w14:paraId="58D9DF1B" w14:textId="25A55983" w:rsidR="00071730" w:rsidRPr="00705BC0" w:rsidRDefault="00A9550D" w:rsidP="003D0A95">
      <w:pPr>
        <w:pStyle w:val="Heading1"/>
        <w:rPr>
          <w:rFonts w:eastAsia="Arial"/>
        </w:rPr>
      </w:pPr>
      <w:r w:rsidRPr="00921F7F">
        <w:rPr>
          <w:rFonts w:eastAsia="Arial"/>
        </w:rPr>
        <w:t>What are the key issues for deaf</w:t>
      </w:r>
      <w:r w:rsidR="00071730">
        <w:rPr>
          <w:rFonts w:eastAsia="Arial"/>
        </w:rPr>
        <w:t>-</w:t>
      </w:r>
      <w:r w:rsidRPr="00921F7F">
        <w:rPr>
          <w:rFonts w:eastAsia="Arial"/>
        </w:rPr>
        <w:t>blind people in your region?</w:t>
      </w:r>
    </w:p>
    <w:p w14:paraId="230812D0" w14:textId="599E52B9" w:rsidR="00DF291F" w:rsidRPr="00D07E01" w:rsidRDefault="00A9550D" w:rsidP="00D07E0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D07E01">
        <w:rPr>
          <w:rFonts w:ascii="Arial" w:eastAsia="Arial" w:hAnsi="Arial" w:cs="Arial"/>
          <w:sz w:val="24"/>
          <w:szCs w:val="24"/>
        </w:rPr>
        <w:t xml:space="preserve">Pro Tactile versus Haptics </w:t>
      </w:r>
      <w:r w:rsidR="00071730" w:rsidRPr="00D07E01">
        <w:rPr>
          <w:rFonts w:ascii="Arial" w:eastAsia="Arial" w:hAnsi="Arial" w:cs="Arial"/>
          <w:sz w:val="24"/>
          <w:szCs w:val="24"/>
        </w:rPr>
        <w:t xml:space="preserve">approaches – including issues around cultural identity, touch techniques, and “who is deaf-blind”. </w:t>
      </w:r>
    </w:p>
    <w:p w14:paraId="1474EC10" w14:textId="61AE0602" w:rsidR="00A9550D" w:rsidRPr="00D07E01" w:rsidRDefault="00071730" w:rsidP="00D07E0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 xml:space="preserve">SSP services – access to </w:t>
      </w:r>
      <w:r w:rsidR="168856F9" w:rsidRPr="5709EA87">
        <w:rPr>
          <w:rFonts w:ascii="Arial" w:eastAsia="Arial" w:hAnsi="Arial" w:cs="Arial"/>
          <w:sz w:val="24"/>
          <w:szCs w:val="24"/>
        </w:rPr>
        <w:t>SSPs</w:t>
      </w:r>
      <w:r w:rsidR="578E2F8D" w:rsidRPr="5709EA87">
        <w:rPr>
          <w:rFonts w:ascii="Arial" w:eastAsia="Arial" w:hAnsi="Arial" w:cs="Arial"/>
          <w:sz w:val="24"/>
          <w:szCs w:val="24"/>
        </w:rPr>
        <w:t xml:space="preserve"> and</w:t>
      </w:r>
      <w:r w:rsidRPr="5709EA87">
        <w:rPr>
          <w:rFonts w:ascii="Arial" w:eastAsia="Arial" w:hAnsi="Arial" w:cs="Arial"/>
          <w:sz w:val="24"/>
          <w:szCs w:val="24"/>
        </w:rPr>
        <w:t xml:space="preserve"> what to call them (</w:t>
      </w:r>
      <w:r w:rsidR="72BBE75D" w:rsidRPr="5709EA87">
        <w:rPr>
          <w:rFonts w:ascii="Arial" w:eastAsia="Arial" w:hAnsi="Arial" w:cs="Arial"/>
          <w:sz w:val="24"/>
          <w:szCs w:val="24"/>
        </w:rPr>
        <w:t>i.e.,</w:t>
      </w:r>
      <w:r w:rsidRPr="5709EA87">
        <w:rPr>
          <w:rFonts w:ascii="Arial" w:eastAsia="Arial" w:hAnsi="Arial" w:cs="Arial"/>
          <w:sz w:val="24"/>
          <w:szCs w:val="24"/>
        </w:rPr>
        <w:t xml:space="preserve"> </w:t>
      </w:r>
      <w:r w:rsidR="3E2D0730" w:rsidRPr="5709EA87">
        <w:rPr>
          <w:rFonts w:ascii="Arial" w:eastAsia="Arial" w:hAnsi="Arial" w:cs="Arial"/>
          <w:sz w:val="24"/>
          <w:szCs w:val="24"/>
        </w:rPr>
        <w:t>Co-n</w:t>
      </w:r>
      <w:r w:rsidRPr="5709EA87">
        <w:rPr>
          <w:rFonts w:ascii="Arial" w:eastAsia="Arial" w:hAnsi="Arial" w:cs="Arial"/>
          <w:sz w:val="24"/>
          <w:szCs w:val="24"/>
        </w:rPr>
        <w:t>avigators, Access Providers), consistency of services, and the need for basic SSP training.</w:t>
      </w:r>
    </w:p>
    <w:p w14:paraId="45E314F9" w14:textId="29468357" w:rsidR="00061191" w:rsidRPr="00D07E01" w:rsidRDefault="00071730" w:rsidP="00D07E0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D07E01">
        <w:rPr>
          <w:rFonts w:ascii="Arial" w:eastAsia="Arial" w:hAnsi="Arial" w:cs="Arial"/>
          <w:sz w:val="24"/>
          <w:szCs w:val="24"/>
        </w:rPr>
        <w:t xml:space="preserve">Transportation – especially in rural areas with limited public transportation, and the connection between employment and transportation. </w:t>
      </w:r>
    </w:p>
    <w:p w14:paraId="100D739E" w14:textId="188FC7DE" w:rsidR="00A9550D" w:rsidRPr="00D07E01" w:rsidRDefault="00071730" w:rsidP="00D07E0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lastRenderedPageBreak/>
        <w:t>Forming c</w:t>
      </w:r>
      <w:r w:rsidR="008510F8" w:rsidRPr="5709EA87">
        <w:rPr>
          <w:rFonts w:ascii="Arial" w:eastAsia="Arial" w:hAnsi="Arial" w:cs="Arial"/>
          <w:sz w:val="24"/>
          <w:szCs w:val="24"/>
        </w:rPr>
        <w:t>oalitions of deaf-blind p</w:t>
      </w:r>
      <w:r w:rsidR="00A9550D" w:rsidRPr="5709EA87">
        <w:rPr>
          <w:rFonts w:ascii="Arial" w:eastAsia="Arial" w:hAnsi="Arial" w:cs="Arial"/>
          <w:sz w:val="24"/>
          <w:szCs w:val="24"/>
        </w:rPr>
        <w:t>eople</w:t>
      </w:r>
      <w:r w:rsidRPr="5709EA87">
        <w:rPr>
          <w:rFonts w:ascii="Arial" w:eastAsia="Arial" w:hAnsi="Arial" w:cs="Arial"/>
          <w:sz w:val="24"/>
          <w:szCs w:val="24"/>
        </w:rPr>
        <w:t xml:space="preserve"> – the need for group advocacy to achieve action, sharing of success stories, and a lack of leadership, </w:t>
      </w:r>
      <w:r w:rsidR="2A55E57B" w:rsidRPr="5709EA87">
        <w:rPr>
          <w:rFonts w:ascii="Arial" w:eastAsia="Arial" w:hAnsi="Arial" w:cs="Arial"/>
          <w:sz w:val="24"/>
          <w:szCs w:val="24"/>
        </w:rPr>
        <w:t>advocacy,</w:t>
      </w:r>
      <w:r w:rsidRPr="5709EA87">
        <w:rPr>
          <w:rFonts w:ascii="Arial" w:eastAsia="Arial" w:hAnsi="Arial" w:cs="Arial"/>
          <w:sz w:val="24"/>
          <w:szCs w:val="24"/>
        </w:rPr>
        <w:t xml:space="preserve"> and collaboration skills. </w:t>
      </w:r>
    </w:p>
    <w:p w14:paraId="16ADBBB6" w14:textId="108CE2CB" w:rsidR="00061191" w:rsidRPr="00D07E01" w:rsidRDefault="00071730" w:rsidP="00D07E0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00D07E01">
        <w:rPr>
          <w:rFonts w:ascii="Arial" w:eastAsia="Arial" w:hAnsi="Arial" w:cs="Arial"/>
          <w:sz w:val="24"/>
          <w:szCs w:val="24"/>
        </w:rPr>
        <w:t>Access to s</w:t>
      </w:r>
      <w:r w:rsidR="00061191" w:rsidRPr="00D07E01">
        <w:rPr>
          <w:rFonts w:ascii="Arial" w:eastAsia="Arial" w:hAnsi="Arial" w:cs="Arial"/>
          <w:sz w:val="24"/>
          <w:szCs w:val="24"/>
        </w:rPr>
        <w:t>ervices</w:t>
      </w:r>
      <w:r w:rsidRPr="00D07E01">
        <w:rPr>
          <w:rFonts w:ascii="Arial" w:eastAsia="Arial" w:hAnsi="Arial" w:cs="Arial"/>
          <w:sz w:val="24"/>
          <w:szCs w:val="24"/>
        </w:rPr>
        <w:t xml:space="preserve"> – especially a l</w:t>
      </w:r>
      <w:r w:rsidR="00A9550D" w:rsidRPr="00D07E01">
        <w:rPr>
          <w:rFonts w:ascii="Arial" w:eastAsia="Arial" w:hAnsi="Arial" w:cs="Arial"/>
          <w:sz w:val="24"/>
          <w:szCs w:val="24"/>
        </w:rPr>
        <w:t>ack of services in rural areas</w:t>
      </w:r>
      <w:r w:rsidRPr="00D07E01">
        <w:rPr>
          <w:rFonts w:ascii="Arial" w:eastAsia="Arial" w:hAnsi="Arial" w:cs="Arial"/>
          <w:sz w:val="24"/>
          <w:szCs w:val="24"/>
        </w:rPr>
        <w:t>, i</w:t>
      </w:r>
      <w:r w:rsidR="00A9550D" w:rsidRPr="00D07E01">
        <w:rPr>
          <w:rFonts w:ascii="Arial" w:eastAsia="Arial" w:hAnsi="Arial" w:cs="Arial"/>
          <w:sz w:val="24"/>
          <w:szCs w:val="24"/>
        </w:rPr>
        <w:t xml:space="preserve">nterruptions in service delivery when </w:t>
      </w:r>
      <w:r w:rsidRPr="00D07E01">
        <w:rPr>
          <w:rFonts w:ascii="Arial" w:eastAsia="Arial" w:hAnsi="Arial" w:cs="Arial"/>
          <w:sz w:val="24"/>
          <w:szCs w:val="24"/>
        </w:rPr>
        <w:t xml:space="preserve">services are </w:t>
      </w:r>
      <w:r w:rsidR="00A9550D" w:rsidRPr="00D07E01">
        <w:rPr>
          <w:rFonts w:ascii="Arial" w:eastAsia="Arial" w:hAnsi="Arial" w:cs="Arial"/>
          <w:sz w:val="24"/>
          <w:szCs w:val="24"/>
        </w:rPr>
        <w:t>all housed under one organization</w:t>
      </w:r>
      <w:r w:rsidRPr="00D07E01">
        <w:rPr>
          <w:rFonts w:ascii="Arial" w:eastAsia="Arial" w:hAnsi="Arial" w:cs="Arial"/>
          <w:sz w:val="24"/>
          <w:szCs w:val="24"/>
        </w:rPr>
        <w:t>, the need for s</w:t>
      </w:r>
      <w:r w:rsidR="00061191" w:rsidRPr="00D07E01">
        <w:rPr>
          <w:rFonts w:ascii="Arial" w:eastAsia="Arial" w:hAnsi="Arial" w:cs="Arial"/>
          <w:sz w:val="24"/>
          <w:szCs w:val="24"/>
        </w:rPr>
        <w:t>pecialized training</w:t>
      </w:r>
      <w:r w:rsidRPr="00D07E01">
        <w:rPr>
          <w:rFonts w:ascii="Arial" w:eastAsia="Arial" w:hAnsi="Arial" w:cs="Arial"/>
          <w:sz w:val="24"/>
          <w:szCs w:val="24"/>
        </w:rPr>
        <w:t>, the cost of services,</w:t>
      </w:r>
      <w:r w:rsidR="008510F8">
        <w:rPr>
          <w:rFonts w:ascii="Arial" w:eastAsia="Arial" w:hAnsi="Arial" w:cs="Arial"/>
          <w:sz w:val="24"/>
          <w:szCs w:val="24"/>
        </w:rPr>
        <w:t xml:space="preserve"> </w:t>
      </w:r>
      <w:r w:rsidRPr="00D07E01">
        <w:rPr>
          <w:rFonts w:ascii="Arial" w:eastAsia="Arial" w:hAnsi="Arial" w:cs="Arial"/>
          <w:sz w:val="24"/>
          <w:szCs w:val="24"/>
        </w:rPr>
        <w:t>and l</w:t>
      </w:r>
      <w:r w:rsidR="00061191" w:rsidRPr="00D07E01">
        <w:rPr>
          <w:rFonts w:ascii="Arial" w:eastAsia="Arial" w:hAnsi="Arial" w:cs="Arial"/>
          <w:sz w:val="24"/>
          <w:szCs w:val="24"/>
        </w:rPr>
        <w:t>oss of funding for small organizations that provide needed support</w:t>
      </w:r>
      <w:r w:rsidRPr="00D07E01">
        <w:rPr>
          <w:rFonts w:ascii="Arial" w:eastAsia="Arial" w:hAnsi="Arial" w:cs="Arial"/>
          <w:sz w:val="24"/>
          <w:szCs w:val="24"/>
        </w:rPr>
        <w:t>s.</w:t>
      </w:r>
    </w:p>
    <w:p w14:paraId="45A494E0" w14:textId="3C849BDE" w:rsidR="00061191" w:rsidRPr="00D07E01" w:rsidRDefault="00A9550D" w:rsidP="00D07E01">
      <w:pPr>
        <w:pStyle w:val="ListParagraph"/>
        <w:numPr>
          <w:ilvl w:val="0"/>
          <w:numId w:val="2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>Employment</w:t>
      </w:r>
      <w:r w:rsidR="00071730" w:rsidRPr="5709EA87">
        <w:rPr>
          <w:rFonts w:ascii="Arial" w:eastAsia="Arial" w:hAnsi="Arial" w:cs="Arial"/>
          <w:sz w:val="24"/>
          <w:szCs w:val="24"/>
        </w:rPr>
        <w:t xml:space="preserve"> – addressing a</w:t>
      </w:r>
      <w:r w:rsidR="00061191" w:rsidRPr="5709EA87">
        <w:rPr>
          <w:rFonts w:ascii="Arial" w:eastAsia="Arial" w:hAnsi="Arial" w:cs="Arial"/>
          <w:sz w:val="24"/>
          <w:szCs w:val="24"/>
        </w:rPr>
        <w:t xml:space="preserve">ttitudes about who can </w:t>
      </w:r>
      <w:r w:rsidR="06FADC60" w:rsidRPr="5709EA87">
        <w:rPr>
          <w:rFonts w:ascii="Arial" w:eastAsia="Arial" w:hAnsi="Arial" w:cs="Arial"/>
          <w:sz w:val="24"/>
          <w:szCs w:val="24"/>
        </w:rPr>
        <w:t xml:space="preserve">work </w:t>
      </w:r>
      <w:r w:rsidR="16DB7D19" w:rsidRPr="5709EA87">
        <w:rPr>
          <w:rFonts w:ascii="Arial" w:eastAsia="Arial" w:hAnsi="Arial" w:cs="Arial"/>
          <w:sz w:val="24"/>
          <w:szCs w:val="24"/>
        </w:rPr>
        <w:t>as well as</w:t>
      </w:r>
      <w:r w:rsidR="00071730" w:rsidRPr="5709EA87">
        <w:rPr>
          <w:rFonts w:ascii="Arial" w:eastAsia="Arial" w:hAnsi="Arial" w:cs="Arial"/>
          <w:sz w:val="24"/>
          <w:szCs w:val="24"/>
        </w:rPr>
        <w:t xml:space="preserve"> </w:t>
      </w:r>
      <w:r w:rsidR="33747C7F" w:rsidRPr="5709EA87">
        <w:rPr>
          <w:rFonts w:ascii="Arial" w:eastAsia="Arial" w:hAnsi="Arial" w:cs="Arial"/>
          <w:sz w:val="24"/>
          <w:szCs w:val="24"/>
        </w:rPr>
        <w:t>finding and</w:t>
      </w:r>
      <w:r w:rsidR="00071730" w:rsidRPr="5709EA87">
        <w:rPr>
          <w:rFonts w:ascii="Arial" w:eastAsia="Arial" w:hAnsi="Arial" w:cs="Arial"/>
          <w:sz w:val="24"/>
          <w:szCs w:val="24"/>
        </w:rPr>
        <w:t xml:space="preserve"> maintaining work. </w:t>
      </w:r>
    </w:p>
    <w:p w14:paraId="74F72B1C" w14:textId="39E26344" w:rsidR="00A9550D" w:rsidRPr="00071730" w:rsidRDefault="00A9550D" w:rsidP="00A9550D">
      <w:pPr>
        <w:rPr>
          <w:rFonts w:ascii="Arial" w:eastAsia="Arial" w:hAnsi="Arial" w:cs="Arial"/>
          <w:sz w:val="24"/>
          <w:szCs w:val="24"/>
        </w:rPr>
      </w:pPr>
      <w:r w:rsidRPr="00921F7F">
        <w:rPr>
          <w:rFonts w:ascii="Arial" w:eastAsia="Arial" w:hAnsi="Arial" w:cs="Arial"/>
          <w:sz w:val="24"/>
          <w:szCs w:val="24"/>
        </w:rPr>
        <w:tab/>
      </w:r>
    </w:p>
    <w:p w14:paraId="648D567F" w14:textId="0FA742D7" w:rsidR="00A9550D" w:rsidRPr="00705BC0" w:rsidRDefault="00A9550D" w:rsidP="003D0A95">
      <w:pPr>
        <w:pStyle w:val="Heading1"/>
        <w:rPr>
          <w:rFonts w:eastAsia="Arial"/>
        </w:rPr>
      </w:pPr>
      <w:r w:rsidRPr="00921F7F">
        <w:rPr>
          <w:rFonts w:eastAsia="Arial"/>
        </w:rPr>
        <w:t xml:space="preserve">What are the key issues for professionals in your region? </w:t>
      </w:r>
    </w:p>
    <w:p w14:paraId="0800BD5B" w14:textId="1BF9FF95" w:rsidR="001C6ACF" w:rsidRPr="00D973F5" w:rsidRDefault="00D973F5" w:rsidP="00D973F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D973F5">
        <w:rPr>
          <w:rFonts w:ascii="Arial" w:eastAsia="Arial" w:hAnsi="Arial" w:cs="Arial"/>
          <w:sz w:val="24"/>
          <w:szCs w:val="24"/>
        </w:rPr>
        <w:t>Lack of r</w:t>
      </w:r>
      <w:r w:rsidR="001C6ACF" w:rsidRPr="00D973F5">
        <w:rPr>
          <w:rFonts w:ascii="Arial" w:eastAsia="Arial" w:hAnsi="Arial" w:cs="Arial"/>
          <w:sz w:val="24"/>
          <w:szCs w:val="24"/>
        </w:rPr>
        <w:t>esearch</w:t>
      </w:r>
      <w:r w:rsidRPr="00D973F5">
        <w:rPr>
          <w:rFonts w:ascii="Arial" w:eastAsia="Arial" w:hAnsi="Arial" w:cs="Arial"/>
          <w:sz w:val="24"/>
          <w:szCs w:val="24"/>
        </w:rPr>
        <w:t xml:space="preserve"> – including access to research based best practices and a lack of data.</w:t>
      </w:r>
    </w:p>
    <w:p w14:paraId="4B0F8A59" w14:textId="6D864EFE" w:rsidR="001C6ACF" w:rsidRPr="00D973F5" w:rsidRDefault="00D973F5" w:rsidP="00D973F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5709EA87">
        <w:rPr>
          <w:rFonts w:ascii="Arial" w:eastAsia="Arial" w:hAnsi="Arial" w:cs="Arial"/>
          <w:sz w:val="24"/>
          <w:szCs w:val="24"/>
        </w:rPr>
        <w:t xml:space="preserve">Lack of knowledge about deaf-blindness – the need for training in the basics of deaf-blindness, how </w:t>
      </w:r>
      <w:r w:rsidR="68878CA1" w:rsidRPr="5709EA87">
        <w:rPr>
          <w:rFonts w:ascii="Arial" w:eastAsia="Arial" w:hAnsi="Arial" w:cs="Arial"/>
          <w:sz w:val="24"/>
          <w:szCs w:val="24"/>
        </w:rPr>
        <w:t>to provide</w:t>
      </w:r>
      <w:r w:rsidRPr="5709EA87">
        <w:rPr>
          <w:rFonts w:ascii="Arial" w:eastAsia="Arial" w:hAnsi="Arial" w:cs="Arial"/>
          <w:sz w:val="24"/>
          <w:szCs w:val="24"/>
        </w:rPr>
        <w:t xml:space="preserve"> individual services, employment placement, the need for specialized training, and targeted training for VR Counselors and Job Coaches. </w:t>
      </w:r>
    </w:p>
    <w:p w14:paraId="6E6B42E2" w14:textId="71659ECA" w:rsidR="001C6ACF" w:rsidRPr="00D973F5" w:rsidRDefault="00A9550D" w:rsidP="00D973F5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D973F5">
        <w:rPr>
          <w:rFonts w:ascii="Arial" w:eastAsia="Arial" w:hAnsi="Arial" w:cs="Arial"/>
          <w:sz w:val="24"/>
          <w:szCs w:val="24"/>
        </w:rPr>
        <w:t>Lack of money and resources</w:t>
      </w:r>
      <w:r w:rsidR="00D973F5" w:rsidRPr="00D973F5">
        <w:rPr>
          <w:rFonts w:ascii="Arial" w:eastAsia="Arial" w:hAnsi="Arial" w:cs="Arial"/>
          <w:sz w:val="24"/>
          <w:szCs w:val="24"/>
        </w:rPr>
        <w:t xml:space="preserve"> – most particularly a l</w:t>
      </w:r>
      <w:r w:rsidR="001C6ACF" w:rsidRPr="00D973F5">
        <w:rPr>
          <w:rFonts w:ascii="Arial" w:eastAsia="Arial" w:hAnsi="Arial" w:cs="Arial"/>
          <w:sz w:val="24"/>
          <w:szCs w:val="24"/>
        </w:rPr>
        <w:t>ack of funds to go outside the state for training</w:t>
      </w:r>
      <w:r w:rsidR="00D973F5" w:rsidRPr="00D973F5">
        <w:rPr>
          <w:rFonts w:ascii="Arial" w:eastAsia="Arial" w:hAnsi="Arial" w:cs="Arial"/>
          <w:sz w:val="24"/>
          <w:szCs w:val="24"/>
        </w:rPr>
        <w:t>, large caseloads, and one-time rather than case-</w:t>
      </w:r>
      <w:r w:rsidR="008510F8">
        <w:rPr>
          <w:rFonts w:ascii="Arial" w:eastAsia="Arial" w:hAnsi="Arial" w:cs="Arial"/>
          <w:sz w:val="24"/>
          <w:szCs w:val="24"/>
        </w:rPr>
        <w:t>based professional development.</w:t>
      </w:r>
    </w:p>
    <w:p w14:paraId="5647977F" w14:textId="01D8A547" w:rsidR="00D973F5" w:rsidRPr="00921F7F" w:rsidRDefault="00D973F5" w:rsidP="00D973F5">
      <w:pPr>
        <w:rPr>
          <w:rFonts w:ascii="Arial" w:eastAsia="Arial" w:hAnsi="Arial" w:cs="Arial"/>
          <w:sz w:val="24"/>
          <w:szCs w:val="24"/>
        </w:rPr>
      </w:pPr>
    </w:p>
    <w:p w14:paraId="0C74C106" w14:textId="36DF4D8E" w:rsidR="00D973F5" w:rsidRPr="00705BC0" w:rsidRDefault="00A9550D" w:rsidP="00B21EB5">
      <w:pPr>
        <w:pStyle w:val="Heading1"/>
        <w:rPr>
          <w:rFonts w:eastAsia="Arial"/>
        </w:rPr>
      </w:pPr>
      <w:r w:rsidRPr="00705BC0">
        <w:rPr>
          <w:rFonts w:eastAsia="Arial"/>
        </w:rPr>
        <w:t xml:space="preserve">What </w:t>
      </w:r>
      <w:bookmarkStart w:id="0" w:name="_Int_naFpWxix"/>
      <w:r w:rsidRPr="00705BC0">
        <w:rPr>
          <w:rFonts w:eastAsia="Arial"/>
        </w:rPr>
        <w:t>are</w:t>
      </w:r>
      <w:bookmarkEnd w:id="0"/>
      <w:r w:rsidRPr="00705BC0">
        <w:rPr>
          <w:rFonts w:eastAsia="Arial"/>
        </w:rPr>
        <w:t xml:space="preserve"> some current polic</w:t>
      </w:r>
      <w:r w:rsidR="2E0DB5B1" w:rsidRPr="00705BC0">
        <w:rPr>
          <w:rFonts w:eastAsia="Arial"/>
        </w:rPr>
        <w:t xml:space="preserve">ies, </w:t>
      </w:r>
      <w:r w:rsidRPr="00705BC0">
        <w:rPr>
          <w:rFonts w:eastAsia="Arial"/>
        </w:rPr>
        <w:t>practice</w:t>
      </w:r>
      <w:r w:rsidR="25B2A954" w:rsidRPr="00705BC0">
        <w:rPr>
          <w:rFonts w:eastAsia="Arial"/>
        </w:rPr>
        <w:t>s, or</w:t>
      </w:r>
      <w:r w:rsidRPr="00705BC0">
        <w:rPr>
          <w:rFonts w:eastAsia="Arial"/>
        </w:rPr>
        <w:t xml:space="preserve"> initiatives in your region?</w:t>
      </w:r>
    </w:p>
    <w:p w14:paraId="4C53DCAC" w14:textId="503DC013" w:rsidR="00550D56" w:rsidRPr="006075D5" w:rsidRDefault="00D973F5" w:rsidP="006075D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075D5">
        <w:rPr>
          <w:rFonts w:ascii="Arial" w:eastAsia="Arial" w:hAnsi="Arial" w:cs="Arial"/>
          <w:sz w:val="24"/>
          <w:szCs w:val="24"/>
        </w:rPr>
        <w:t>I</w:t>
      </w:r>
      <w:r w:rsidR="00A9550D" w:rsidRPr="006075D5">
        <w:rPr>
          <w:rFonts w:ascii="Arial" w:eastAsia="Arial" w:hAnsi="Arial" w:cs="Arial"/>
          <w:sz w:val="24"/>
          <w:szCs w:val="24"/>
        </w:rPr>
        <w:t>nteragency collaboration</w:t>
      </w:r>
      <w:r w:rsidRPr="006075D5">
        <w:rPr>
          <w:rFonts w:ascii="Arial" w:eastAsia="Arial" w:hAnsi="Arial" w:cs="Arial"/>
          <w:sz w:val="24"/>
          <w:szCs w:val="24"/>
        </w:rPr>
        <w:t xml:space="preserve"> – particularly around t</w:t>
      </w:r>
      <w:r w:rsidR="00550D56" w:rsidRPr="006075D5">
        <w:rPr>
          <w:rFonts w:ascii="Arial" w:eastAsia="Arial" w:hAnsi="Arial" w:cs="Arial"/>
          <w:sz w:val="24"/>
          <w:szCs w:val="24"/>
        </w:rPr>
        <w:t>ransition planning,</w:t>
      </w:r>
      <w:r w:rsidRPr="006075D5">
        <w:rPr>
          <w:rFonts w:ascii="Arial" w:eastAsia="Arial" w:hAnsi="Arial" w:cs="Arial"/>
          <w:sz w:val="24"/>
          <w:szCs w:val="24"/>
        </w:rPr>
        <w:t xml:space="preserve"> collaborations</w:t>
      </w:r>
      <w:r w:rsidR="00550D56" w:rsidRPr="006075D5">
        <w:rPr>
          <w:rFonts w:ascii="Arial" w:eastAsia="Arial" w:hAnsi="Arial" w:cs="Arial"/>
          <w:sz w:val="24"/>
          <w:szCs w:val="24"/>
        </w:rPr>
        <w:t xml:space="preserve"> between DB project</w:t>
      </w:r>
      <w:r w:rsidRPr="006075D5">
        <w:rPr>
          <w:rFonts w:ascii="Arial" w:eastAsia="Arial" w:hAnsi="Arial" w:cs="Arial"/>
          <w:sz w:val="24"/>
          <w:szCs w:val="24"/>
        </w:rPr>
        <w:t>s and HKNC.</w:t>
      </w:r>
    </w:p>
    <w:p w14:paraId="22F5EBBE" w14:textId="78E163A0" w:rsidR="00550D56" w:rsidRPr="006075D5" w:rsidRDefault="006075D5" w:rsidP="006075D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075D5">
        <w:rPr>
          <w:rFonts w:ascii="Arial" w:eastAsia="Arial" w:hAnsi="Arial" w:cs="Arial"/>
          <w:sz w:val="24"/>
          <w:szCs w:val="24"/>
        </w:rPr>
        <w:t>SSP S</w:t>
      </w:r>
      <w:r w:rsidR="00550D56" w:rsidRPr="006075D5">
        <w:rPr>
          <w:rFonts w:ascii="Arial" w:eastAsia="Arial" w:hAnsi="Arial" w:cs="Arial"/>
          <w:sz w:val="24"/>
          <w:szCs w:val="24"/>
        </w:rPr>
        <w:t>ervices</w:t>
      </w:r>
      <w:r w:rsidR="00D973F5" w:rsidRPr="006075D5">
        <w:rPr>
          <w:rFonts w:ascii="Arial" w:eastAsia="Arial" w:hAnsi="Arial" w:cs="Arial"/>
          <w:sz w:val="24"/>
          <w:szCs w:val="24"/>
        </w:rPr>
        <w:t xml:space="preserve"> </w:t>
      </w:r>
      <w:r w:rsidRPr="006075D5">
        <w:rPr>
          <w:rFonts w:ascii="Arial" w:eastAsia="Arial" w:hAnsi="Arial" w:cs="Arial"/>
          <w:sz w:val="24"/>
          <w:szCs w:val="24"/>
        </w:rPr>
        <w:t>and Consumer Direct Services</w:t>
      </w:r>
      <w:r w:rsidR="00D973F5" w:rsidRPr="006075D5">
        <w:rPr>
          <w:rFonts w:ascii="Arial" w:eastAsia="Arial" w:hAnsi="Arial" w:cs="Arial"/>
          <w:sz w:val="24"/>
          <w:szCs w:val="24"/>
        </w:rPr>
        <w:t xml:space="preserve">– service </w:t>
      </w:r>
      <w:r w:rsidRPr="006075D5">
        <w:rPr>
          <w:rFonts w:ascii="Arial" w:eastAsia="Arial" w:hAnsi="Arial" w:cs="Arial"/>
          <w:sz w:val="24"/>
          <w:szCs w:val="24"/>
        </w:rPr>
        <w:t xml:space="preserve">needs assessments, getting started with a program, which models work best. </w:t>
      </w:r>
    </w:p>
    <w:p w14:paraId="511B99D7" w14:textId="6968B450" w:rsidR="00A9550D" w:rsidRPr="006075D5" w:rsidRDefault="00A9550D" w:rsidP="006075D5">
      <w:pPr>
        <w:pStyle w:val="ListParagraph"/>
        <w:numPr>
          <w:ilvl w:val="0"/>
          <w:numId w:val="4"/>
        </w:numPr>
        <w:rPr>
          <w:rFonts w:ascii="Arial" w:eastAsia="Arial" w:hAnsi="Arial" w:cs="Arial"/>
          <w:sz w:val="24"/>
          <w:szCs w:val="24"/>
        </w:rPr>
      </w:pPr>
      <w:r w:rsidRPr="006075D5">
        <w:rPr>
          <w:rFonts w:ascii="Arial" w:eastAsia="Arial" w:hAnsi="Arial" w:cs="Arial"/>
          <w:sz w:val="24"/>
          <w:szCs w:val="24"/>
        </w:rPr>
        <w:t>Customized employment</w:t>
      </w:r>
      <w:r w:rsidR="006075D5" w:rsidRPr="006075D5">
        <w:rPr>
          <w:rFonts w:ascii="Arial" w:eastAsia="Arial" w:hAnsi="Arial" w:cs="Arial"/>
          <w:sz w:val="24"/>
          <w:szCs w:val="24"/>
        </w:rPr>
        <w:t xml:space="preserve"> – how to implement and train providers. </w:t>
      </w:r>
    </w:p>
    <w:p w14:paraId="035C9714" w14:textId="05459F4B" w:rsidR="00A9550D" w:rsidRPr="006075D5" w:rsidRDefault="00A9550D" w:rsidP="00A9550D">
      <w:pPr>
        <w:rPr>
          <w:rFonts w:ascii="Arial" w:eastAsia="Arial" w:hAnsi="Arial" w:cs="Arial"/>
          <w:sz w:val="24"/>
          <w:szCs w:val="24"/>
        </w:rPr>
      </w:pPr>
      <w:r w:rsidRPr="00921F7F">
        <w:rPr>
          <w:rFonts w:ascii="Arial" w:eastAsia="Arial" w:hAnsi="Arial" w:cs="Arial"/>
          <w:sz w:val="24"/>
          <w:szCs w:val="24"/>
        </w:rPr>
        <w:tab/>
      </w:r>
    </w:p>
    <w:p w14:paraId="6E5F2DB5" w14:textId="7F493FFA" w:rsidR="00A9550D" w:rsidRPr="00705BC0" w:rsidRDefault="00A9550D" w:rsidP="00C5672C">
      <w:pPr>
        <w:pStyle w:val="Heading1"/>
        <w:rPr>
          <w:rFonts w:eastAsia="Arial"/>
        </w:rPr>
      </w:pPr>
      <w:r w:rsidRPr="00705BC0">
        <w:rPr>
          <w:rFonts w:eastAsia="Arial"/>
        </w:rPr>
        <w:t xml:space="preserve">What do you think are the professional development needs for HNNC staff in your region and/or nationally? </w:t>
      </w:r>
    </w:p>
    <w:p w14:paraId="3D12BC96" w14:textId="4280E3E1" w:rsidR="00AF5C4A" w:rsidRPr="006075D5" w:rsidRDefault="00AF5C4A" w:rsidP="006075D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5709EA87">
        <w:rPr>
          <w:rFonts w:ascii="Arial" w:hAnsi="Arial" w:cs="Arial"/>
          <w:sz w:val="24"/>
          <w:szCs w:val="24"/>
        </w:rPr>
        <w:t>Effective training techniques</w:t>
      </w:r>
      <w:r w:rsidR="006075D5" w:rsidRPr="5709EA87">
        <w:rPr>
          <w:rFonts w:ascii="Arial" w:hAnsi="Arial" w:cs="Arial"/>
          <w:sz w:val="24"/>
          <w:szCs w:val="24"/>
        </w:rPr>
        <w:t xml:space="preserve"> – how to effectively use online training, using Zoom, how to effectively conduct </w:t>
      </w:r>
      <w:bookmarkStart w:id="1" w:name="_Int_9f905O1w"/>
      <w:proofErr w:type="gramStart"/>
      <w:r w:rsidR="006075D5" w:rsidRPr="5709EA87">
        <w:rPr>
          <w:rFonts w:ascii="Arial" w:hAnsi="Arial" w:cs="Arial"/>
          <w:sz w:val="24"/>
          <w:szCs w:val="24"/>
        </w:rPr>
        <w:t>trainings</w:t>
      </w:r>
      <w:bookmarkEnd w:id="1"/>
      <w:proofErr w:type="gramEnd"/>
      <w:r w:rsidR="006075D5" w:rsidRPr="5709EA87">
        <w:rPr>
          <w:rFonts w:ascii="Arial" w:hAnsi="Arial" w:cs="Arial"/>
          <w:sz w:val="24"/>
          <w:szCs w:val="24"/>
        </w:rPr>
        <w:t xml:space="preserve"> and what to focus on. </w:t>
      </w:r>
    </w:p>
    <w:p w14:paraId="62E24002" w14:textId="1E34BF5B" w:rsidR="00AF5C4A" w:rsidRPr="006075D5" w:rsidRDefault="00486B6D" w:rsidP="006075D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075D5">
        <w:rPr>
          <w:rFonts w:ascii="Arial" w:hAnsi="Arial" w:cs="Arial"/>
          <w:sz w:val="24"/>
          <w:szCs w:val="24"/>
        </w:rPr>
        <w:t>How to collaborate with different agencies</w:t>
      </w:r>
      <w:r w:rsidR="006075D5" w:rsidRPr="006075D5">
        <w:rPr>
          <w:rFonts w:ascii="Arial" w:hAnsi="Arial" w:cs="Arial"/>
          <w:sz w:val="24"/>
          <w:szCs w:val="24"/>
        </w:rPr>
        <w:t xml:space="preserve"> – including </w:t>
      </w:r>
      <w:r w:rsidR="00AF5C4A" w:rsidRPr="006075D5">
        <w:rPr>
          <w:rFonts w:ascii="Arial" w:hAnsi="Arial" w:cs="Arial"/>
          <w:sz w:val="24"/>
          <w:szCs w:val="24"/>
        </w:rPr>
        <w:t>DB Projects</w:t>
      </w:r>
      <w:r w:rsidR="006075D5" w:rsidRPr="006075D5">
        <w:rPr>
          <w:rFonts w:ascii="Arial" w:hAnsi="Arial" w:cs="Arial"/>
          <w:sz w:val="24"/>
          <w:szCs w:val="24"/>
        </w:rPr>
        <w:t xml:space="preserve">, VR, CILs, blindness and deafness organizations. </w:t>
      </w:r>
    </w:p>
    <w:p w14:paraId="5B30B9E8" w14:textId="234DEBFB" w:rsidR="00AF5C4A" w:rsidRPr="006075D5" w:rsidRDefault="006075D5" w:rsidP="006075D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075D5">
        <w:rPr>
          <w:rFonts w:ascii="Arial" w:hAnsi="Arial" w:cs="Arial"/>
          <w:sz w:val="24"/>
          <w:szCs w:val="24"/>
        </w:rPr>
        <w:t>Changing r</w:t>
      </w:r>
      <w:r w:rsidR="00486B6D" w:rsidRPr="006075D5">
        <w:rPr>
          <w:rFonts w:ascii="Arial" w:hAnsi="Arial" w:cs="Arial"/>
          <w:sz w:val="24"/>
          <w:szCs w:val="24"/>
        </w:rPr>
        <w:t>oles of Regional Reps</w:t>
      </w:r>
      <w:r w:rsidRPr="006075D5">
        <w:rPr>
          <w:rFonts w:ascii="Arial" w:hAnsi="Arial" w:cs="Arial"/>
          <w:sz w:val="24"/>
          <w:szCs w:val="24"/>
        </w:rPr>
        <w:t xml:space="preserve"> – especially time management and supervising DB Specialists. </w:t>
      </w:r>
    </w:p>
    <w:p w14:paraId="17F81B20" w14:textId="253151CB" w:rsidR="00486B6D" w:rsidRPr="00921F7F" w:rsidRDefault="00486B6D" w:rsidP="00486B6D">
      <w:pPr>
        <w:rPr>
          <w:rFonts w:ascii="Arial" w:hAnsi="Arial" w:cs="Arial"/>
          <w:sz w:val="24"/>
          <w:szCs w:val="24"/>
        </w:rPr>
      </w:pPr>
    </w:p>
    <w:p w14:paraId="40725004" w14:textId="707E1D6B" w:rsidR="00EA0967" w:rsidRPr="00C5672C" w:rsidRDefault="00A9550D" w:rsidP="00C5672C">
      <w:pPr>
        <w:pStyle w:val="Heading1"/>
        <w:rPr>
          <w:rFonts w:eastAsia="Arial"/>
        </w:rPr>
      </w:pPr>
      <w:r w:rsidRPr="00921F7F">
        <w:rPr>
          <w:rFonts w:eastAsia="Arial"/>
        </w:rPr>
        <w:lastRenderedPageBreak/>
        <w:t>What do you think are the professional development needs for professionals in your region?</w:t>
      </w:r>
    </w:p>
    <w:p w14:paraId="6606EECC" w14:textId="3A97ABAA" w:rsidR="00EA0967" w:rsidRPr="00E55CBF" w:rsidRDefault="006075D5" w:rsidP="00E55CB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5CBF">
        <w:rPr>
          <w:rFonts w:ascii="Arial" w:hAnsi="Arial" w:cs="Arial"/>
          <w:sz w:val="24"/>
          <w:szCs w:val="24"/>
        </w:rPr>
        <w:t xml:space="preserve">Basic information about deaf-blindness – such as DB 101, awareness, practical implications of working with a deaf-blind person, and etiquette. </w:t>
      </w:r>
    </w:p>
    <w:p w14:paraId="31610E36" w14:textId="5CDF421D" w:rsidR="00EA0967" w:rsidRPr="00E55CBF" w:rsidRDefault="006075D5" w:rsidP="00E55CB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5709EA87">
        <w:rPr>
          <w:rFonts w:ascii="Arial" w:hAnsi="Arial" w:cs="Arial"/>
          <w:sz w:val="24"/>
          <w:szCs w:val="24"/>
        </w:rPr>
        <w:t xml:space="preserve">Employment – including placement, </w:t>
      </w:r>
      <w:bookmarkStart w:id="2" w:name="_Int_DIimXkKJ"/>
      <w:proofErr w:type="gramStart"/>
      <w:r w:rsidRPr="5709EA87">
        <w:rPr>
          <w:rFonts w:ascii="Arial" w:hAnsi="Arial" w:cs="Arial"/>
          <w:sz w:val="24"/>
          <w:szCs w:val="24"/>
        </w:rPr>
        <w:t>supports</w:t>
      </w:r>
      <w:bookmarkEnd w:id="2"/>
      <w:proofErr w:type="gramEnd"/>
      <w:r w:rsidRPr="5709EA87">
        <w:rPr>
          <w:rFonts w:ascii="Arial" w:hAnsi="Arial" w:cs="Arial"/>
          <w:sz w:val="24"/>
          <w:szCs w:val="24"/>
        </w:rPr>
        <w:t xml:space="preserve">, individualization, and training of VR leadership. </w:t>
      </w:r>
    </w:p>
    <w:p w14:paraId="3263999E" w14:textId="2E6D8C25" w:rsidR="00F41DFC" w:rsidRPr="00E55CBF" w:rsidRDefault="006075D5" w:rsidP="00E55CBF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E55CBF">
        <w:rPr>
          <w:rFonts w:ascii="Arial" w:hAnsi="Arial" w:cs="Arial"/>
          <w:sz w:val="24"/>
          <w:szCs w:val="24"/>
        </w:rPr>
        <w:t>Capabilities of deaf-blind</w:t>
      </w:r>
      <w:r w:rsidR="00267048" w:rsidRPr="00E55CBF">
        <w:rPr>
          <w:rFonts w:ascii="Arial" w:hAnsi="Arial" w:cs="Arial"/>
          <w:sz w:val="24"/>
          <w:szCs w:val="24"/>
        </w:rPr>
        <w:t xml:space="preserve"> people</w:t>
      </w:r>
      <w:r w:rsidRPr="00E55CBF">
        <w:rPr>
          <w:rFonts w:ascii="Arial" w:hAnsi="Arial" w:cs="Arial"/>
          <w:sz w:val="24"/>
          <w:szCs w:val="24"/>
        </w:rPr>
        <w:t xml:space="preserve"> – such as raising expectations, empowerment, and positive portrayals of deaf-blindness. </w:t>
      </w:r>
    </w:p>
    <w:p w14:paraId="70EDE353" w14:textId="56F3DD3B" w:rsidR="00486B6D" w:rsidRPr="00921F7F" w:rsidRDefault="00486B6D" w:rsidP="00A9550D">
      <w:pPr>
        <w:rPr>
          <w:rFonts w:ascii="Arial" w:hAnsi="Arial" w:cs="Arial"/>
          <w:sz w:val="24"/>
          <w:szCs w:val="24"/>
        </w:rPr>
      </w:pPr>
    </w:p>
    <w:p w14:paraId="4100FFC5" w14:textId="0D1BAADC" w:rsidR="00DC39CA" w:rsidRPr="004C10EB" w:rsidRDefault="00A9550D" w:rsidP="004C10EB">
      <w:pPr>
        <w:pStyle w:val="Heading1"/>
        <w:rPr>
          <w:rFonts w:eastAsia="Arial"/>
        </w:rPr>
      </w:pPr>
      <w:r w:rsidRPr="00921F7F">
        <w:rPr>
          <w:rFonts w:eastAsia="Arial"/>
        </w:rPr>
        <w:t>Are there any professional development materials</w:t>
      </w:r>
      <w:r w:rsidR="006075D5">
        <w:rPr>
          <w:rFonts w:eastAsia="Arial"/>
        </w:rPr>
        <w:t xml:space="preserve"> </w:t>
      </w:r>
      <w:r w:rsidRPr="00921F7F">
        <w:rPr>
          <w:rFonts w:eastAsia="Arial"/>
        </w:rPr>
        <w:t>that you have found to be par</w:t>
      </w:r>
      <w:r w:rsidR="006075D5">
        <w:rPr>
          <w:rFonts w:eastAsia="Arial"/>
        </w:rPr>
        <w:t>ticularly helpful</w:t>
      </w:r>
      <w:r w:rsidRPr="00921F7F">
        <w:rPr>
          <w:rFonts w:eastAsia="Arial"/>
        </w:rPr>
        <w:t>?</w:t>
      </w:r>
    </w:p>
    <w:p w14:paraId="2FB57B28" w14:textId="36CA12B7" w:rsidR="00D106C8" w:rsidRPr="00D96E45" w:rsidRDefault="00D106C8" w:rsidP="00D96E4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5709EA87">
        <w:rPr>
          <w:rFonts w:ascii="Arial" w:hAnsi="Arial" w:cs="Arial"/>
          <w:sz w:val="24"/>
          <w:szCs w:val="24"/>
        </w:rPr>
        <w:t>Lack of current materials</w:t>
      </w:r>
      <w:r w:rsidR="00D96E45" w:rsidRPr="5709EA87">
        <w:rPr>
          <w:rFonts w:ascii="Arial" w:hAnsi="Arial" w:cs="Arial"/>
          <w:sz w:val="24"/>
          <w:szCs w:val="24"/>
        </w:rPr>
        <w:t xml:space="preserve"> </w:t>
      </w:r>
      <w:r w:rsidR="7D222852" w:rsidRPr="5709EA87">
        <w:rPr>
          <w:rFonts w:ascii="Arial" w:hAnsi="Arial" w:cs="Arial"/>
          <w:sz w:val="24"/>
          <w:szCs w:val="24"/>
        </w:rPr>
        <w:t>- absence</w:t>
      </w:r>
      <w:r w:rsidR="00D96E45" w:rsidRPr="5709EA87">
        <w:rPr>
          <w:rFonts w:ascii="Arial" w:hAnsi="Arial" w:cs="Arial"/>
          <w:sz w:val="24"/>
          <w:szCs w:val="24"/>
        </w:rPr>
        <w:t xml:space="preserve"> of </w:t>
      </w:r>
      <w:r w:rsidR="0052058F" w:rsidRPr="5709EA87">
        <w:rPr>
          <w:rFonts w:ascii="Arial" w:hAnsi="Arial" w:cs="Arial"/>
          <w:sz w:val="24"/>
          <w:szCs w:val="24"/>
        </w:rPr>
        <w:t>materials</w:t>
      </w:r>
      <w:r w:rsidR="00D96E45" w:rsidRPr="5709EA87">
        <w:rPr>
          <w:rFonts w:ascii="Arial" w:hAnsi="Arial" w:cs="Arial"/>
          <w:sz w:val="24"/>
          <w:szCs w:val="24"/>
        </w:rPr>
        <w:t>, n</w:t>
      </w:r>
      <w:r w:rsidR="0052058F" w:rsidRPr="5709EA87">
        <w:rPr>
          <w:rFonts w:ascii="Arial" w:hAnsi="Arial" w:cs="Arial"/>
          <w:sz w:val="24"/>
          <w:szCs w:val="24"/>
        </w:rPr>
        <w:t xml:space="preserve">eed </w:t>
      </w:r>
      <w:r w:rsidR="00D96E45" w:rsidRPr="5709EA87">
        <w:rPr>
          <w:rFonts w:ascii="Arial" w:hAnsi="Arial" w:cs="Arial"/>
          <w:sz w:val="24"/>
          <w:szCs w:val="24"/>
        </w:rPr>
        <w:t xml:space="preserve">for </w:t>
      </w:r>
      <w:r w:rsidR="0052058F" w:rsidRPr="5709EA87">
        <w:rPr>
          <w:rFonts w:ascii="Arial" w:hAnsi="Arial" w:cs="Arial"/>
          <w:sz w:val="24"/>
          <w:szCs w:val="24"/>
        </w:rPr>
        <w:t xml:space="preserve">consistent, </w:t>
      </w:r>
      <w:proofErr w:type="gramStart"/>
      <w:r w:rsidR="0052058F" w:rsidRPr="5709EA87">
        <w:rPr>
          <w:rFonts w:ascii="Arial" w:hAnsi="Arial" w:cs="Arial"/>
          <w:sz w:val="24"/>
          <w:szCs w:val="24"/>
        </w:rPr>
        <w:t>standardized</w:t>
      </w:r>
      <w:proofErr w:type="gramEnd"/>
      <w:r w:rsidR="0052058F" w:rsidRPr="5709EA87">
        <w:rPr>
          <w:rFonts w:ascii="Arial" w:hAnsi="Arial" w:cs="Arial"/>
          <w:sz w:val="24"/>
          <w:szCs w:val="24"/>
        </w:rPr>
        <w:t xml:space="preserve"> and current materials to hand out at conferences and meetings</w:t>
      </w:r>
      <w:r w:rsidR="00D96E45" w:rsidRPr="5709EA87">
        <w:rPr>
          <w:rFonts w:ascii="Arial" w:hAnsi="Arial" w:cs="Arial"/>
          <w:sz w:val="24"/>
          <w:szCs w:val="24"/>
        </w:rPr>
        <w:t>, information about w</w:t>
      </w:r>
      <w:r w:rsidR="0052058F" w:rsidRPr="5709EA87">
        <w:rPr>
          <w:rFonts w:ascii="Arial" w:hAnsi="Arial" w:cs="Arial"/>
          <w:sz w:val="24"/>
          <w:szCs w:val="24"/>
        </w:rPr>
        <w:t>hat training is available and where to go</w:t>
      </w:r>
      <w:r w:rsidR="00D96E45" w:rsidRPr="5709EA87">
        <w:rPr>
          <w:rFonts w:ascii="Arial" w:hAnsi="Arial" w:cs="Arial"/>
          <w:sz w:val="24"/>
          <w:szCs w:val="24"/>
        </w:rPr>
        <w:t>, and the n</w:t>
      </w:r>
      <w:r w:rsidRPr="5709EA87">
        <w:rPr>
          <w:rFonts w:ascii="Arial" w:hAnsi="Arial" w:cs="Arial"/>
          <w:sz w:val="24"/>
          <w:szCs w:val="24"/>
        </w:rPr>
        <w:t xml:space="preserve">eed </w:t>
      </w:r>
      <w:r w:rsidR="00D96E45" w:rsidRPr="5709EA87">
        <w:rPr>
          <w:rFonts w:ascii="Arial" w:hAnsi="Arial" w:cs="Arial"/>
          <w:sz w:val="24"/>
          <w:szCs w:val="24"/>
        </w:rPr>
        <w:t xml:space="preserve">for </w:t>
      </w:r>
      <w:r w:rsidRPr="5709EA87">
        <w:rPr>
          <w:rFonts w:ascii="Arial" w:hAnsi="Arial" w:cs="Arial"/>
          <w:sz w:val="24"/>
          <w:szCs w:val="24"/>
        </w:rPr>
        <w:t>updated videos and visuals</w:t>
      </w:r>
      <w:r w:rsidR="00D96E45" w:rsidRPr="5709EA87">
        <w:rPr>
          <w:rFonts w:ascii="Arial" w:hAnsi="Arial" w:cs="Arial"/>
          <w:sz w:val="24"/>
          <w:szCs w:val="24"/>
        </w:rPr>
        <w:t>.</w:t>
      </w:r>
    </w:p>
    <w:p w14:paraId="500AF4CB" w14:textId="6031E15B" w:rsidR="0052058F" w:rsidRPr="00D96E45" w:rsidRDefault="00D96E45" w:rsidP="00D96E4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96E45">
        <w:rPr>
          <w:rFonts w:ascii="Arial" w:hAnsi="Arial" w:cs="Arial"/>
          <w:sz w:val="24"/>
          <w:szCs w:val="24"/>
        </w:rPr>
        <w:t xml:space="preserve">Using </w:t>
      </w:r>
      <w:proofErr w:type="gramStart"/>
      <w:r w:rsidRPr="00D96E45">
        <w:rPr>
          <w:rFonts w:ascii="Arial" w:hAnsi="Arial" w:cs="Arial"/>
          <w:sz w:val="24"/>
          <w:szCs w:val="24"/>
        </w:rPr>
        <w:t>o</w:t>
      </w:r>
      <w:r w:rsidR="00267048" w:rsidRPr="00D96E45">
        <w:rPr>
          <w:rFonts w:ascii="Arial" w:hAnsi="Arial" w:cs="Arial"/>
          <w:sz w:val="24"/>
          <w:szCs w:val="24"/>
        </w:rPr>
        <w:t>wn</w:t>
      </w:r>
      <w:proofErr w:type="gramEnd"/>
      <w:r w:rsidR="00267048" w:rsidRPr="00D96E45">
        <w:rPr>
          <w:rFonts w:ascii="Arial" w:hAnsi="Arial" w:cs="Arial"/>
          <w:sz w:val="24"/>
          <w:szCs w:val="24"/>
        </w:rPr>
        <w:t xml:space="preserve"> materials</w:t>
      </w:r>
      <w:r w:rsidRPr="00D96E45">
        <w:rPr>
          <w:rFonts w:ascii="Arial" w:hAnsi="Arial" w:cs="Arial"/>
          <w:sz w:val="24"/>
          <w:szCs w:val="24"/>
        </w:rPr>
        <w:t xml:space="preserve"> – some have g</w:t>
      </w:r>
      <w:r w:rsidR="00D106C8" w:rsidRPr="00D96E45">
        <w:rPr>
          <w:rFonts w:ascii="Arial" w:hAnsi="Arial" w:cs="Arial"/>
          <w:sz w:val="24"/>
          <w:szCs w:val="24"/>
        </w:rPr>
        <w:t>athered o</w:t>
      </w:r>
      <w:r w:rsidRPr="00D96E45">
        <w:rPr>
          <w:rFonts w:ascii="Arial" w:hAnsi="Arial" w:cs="Arial"/>
          <w:sz w:val="24"/>
          <w:szCs w:val="24"/>
        </w:rPr>
        <w:t xml:space="preserve">wn materials such as </w:t>
      </w:r>
      <w:r w:rsidR="0052058F" w:rsidRPr="00D96E45">
        <w:rPr>
          <w:rFonts w:ascii="Arial" w:hAnsi="Arial" w:cs="Arial"/>
          <w:sz w:val="24"/>
          <w:szCs w:val="24"/>
        </w:rPr>
        <w:t>journal articles, websites, periodicals</w:t>
      </w:r>
      <w:r w:rsidRPr="00D96E45">
        <w:rPr>
          <w:rFonts w:ascii="Arial" w:hAnsi="Arial" w:cs="Arial"/>
          <w:sz w:val="24"/>
          <w:szCs w:val="24"/>
        </w:rPr>
        <w:t xml:space="preserve">, some have </w:t>
      </w:r>
      <w:r w:rsidRPr="00D96E45">
        <w:rPr>
          <w:rFonts w:ascii="Arial" w:hAnsi="Arial" w:cs="Arial"/>
          <w:sz w:val="24"/>
          <w:szCs w:val="24"/>
        </w:rPr>
        <w:tab/>
        <w:t>d</w:t>
      </w:r>
      <w:r w:rsidR="0052058F" w:rsidRPr="00D96E45">
        <w:rPr>
          <w:rFonts w:ascii="Arial" w:hAnsi="Arial" w:cs="Arial"/>
          <w:sz w:val="24"/>
          <w:szCs w:val="24"/>
        </w:rPr>
        <w:t xml:space="preserve">eveloped </w:t>
      </w:r>
      <w:r w:rsidRPr="00D96E45">
        <w:rPr>
          <w:rFonts w:ascii="Arial" w:hAnsi="Arial" w:cs="Arial"/>
          <w:sz w:val="24"/>
          <w:szCs w:val="24"/>
        </w:rPr>
        <w:t xml:space="preserve">their </w:t>
      </w:r>
      <w:r w:rsidR="0052058F" w:rsidRPr="00D96E45">
        <w:rPr>
          <w:rFonts w:ascii="Arial" w:hAnsi="Arial" w:cs="Arial"/>
          <w:sz w:val="24"/>
          <w:szCs w:val="24"/>
        </w:rPr>
        <w:t>own materials</w:t>
      </w:r>
      <w:r w:rsidRPr="00D96E45">
        <w:rPr>
          <w:rFonts w:ascii="Arial" w:hAnsi="Arial" w:cs="Arial"/>
          <w:sz w:val="24"/>
          <w:szCs w:val="24"/>
        </w:rPr>
        <w:t xml:space="preserve"> and checklists. </w:t>
      </w:r>
    </w:p>
    <w:p w14:paraId="2BF8A64E" w14:textId="77777777" w:rsidR="00DC39CA" w:rsidRPr="00921F7F" w:rsidRDefault="00DC39CA" w:rsidP="00A9550D">
      <w:pPr>
        <w:rPr>
          <w:rFonts w:ascii="Arial" w:hAnsi="Arial" w:cs="Arial"/>
          <w:sz w:val="24"/>
          <w:szCs w:val="24"/>
        </w:rPr>
      </w:pPr>
    </w:p>
    <w:p w14:paraId="01997F69" w14:textId="01B9C233" w:rsidR="00D106C8" w:rsidRDefault="00A9550D" w:rsidP="004C10EB">
      <w:pPr>
        <w:pStyle w:val="Heading1"/>
        <w:rPr>
          <w:rFonts w:eastAsia="Arial"/>
        </w:rPr>
      </w:pPr>
      <w:r w:rsidRPr="5709EA87">
        <w:rPr>
          <w:rFonts w:eastAsia="Arial"/>
        </w:rPr>
        <w:t>What research is being done in your r</w:t>
      </w:r>
      <w:r w:rsidR="0052058F" w:rsidRPr="5709EA87">
        <w:rPr>
          <w:rFonts w:eastAsia="Arial"/>
        </w:rPr>
        <w:t>egion</w:t>
      </w:r>
      <w:r w:rsidRPr="5709EA87">
        <w:rPr>
          <w:rFonts w:eastAsia="Arial"/>
        </w:rPr>
        <w:t>?</w:t>
      </w:r>
    </w:p>
    <w:p w14:paraId="2ACB3796" w14:textId="5FFA9608" w:rsidR="009749F2" w:rsidRPr="008510F8" w:rsidRDefault="009749F2" w:rsidP="00851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Pro Tactile</w:t>
      </w:r>
    </w:p>
    <w:p w14:paraId="07A0A2A9" w14:textId="1FB46A1D" w:rsidR="009749F2" w:rsidRPr="008510F8" w:rsidRDefault="009749F2" w:rsidP="00851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Interpreters</w:t>
      </w:r>
    </w:p>
    <w:p w14:paraId="6757A862" w14:textId="00713AFF" w:rsidR="009749F2" w:rsidRPr="008510F8" w:rsidRDefault="009749F2" w:rsidP="00851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Intervenors</w:t>
      </w:r>
    </w:p>
    <w:p w14:paraId="12F0FC91" w14:textId="574EFB1F" w:rsidR="009749F2" w:rsidRPr="008510F8" w:rsidRDefault="009749F2" w:rsidP="00851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Medical aspects of Ushers</w:t>
      </w:r>
    </w:p>
    <w:p w14:paraId="5AB0B9AD" w14:textId="17821001" w:rsidR="009749F2" w:rsidRPr="008510F8" w:rsidRDefault="009749F2" w:rsidP="00851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Need for SSPs</w:t>
      </w:r>
    </w:p>
    <w:p w14:paraId="7CCC8598" w14:textId="728C0B81" w:rsidR="009749F2" w:rsidRPr="008510F8" w:rsidRDefault="009749F2" w:rsidP="00851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Accessible health care</w:t>
      </w:r>
    </w:p>
    <w:p w14:paraId="01A2442F" w14:textId="2FECAAA7" w:rsidR="009749F2" w:rsidRPr="008510F8" w:rsidRDefault="009749F2" w:rsidP="008510F8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Quality of life</w:t>
      </w:r>
    </w:p>
    <w:p w14:paraId="43591D9E" w14:textId="77777777" w:rsidR="009749F2" w:rsidRDefault="009749F2" w:rsidP="00A9550D">
      <w:pPr>
        <w:rPr>
          <w:rFonts w:ascii="Arial" w:eastAsia="Arial" w:hAnsi="Arial" w:cs="Arial"/>
          <w:b/>
          <w:sz w:val="24"/>
          <w:szCs w:val="24"/>
        </w:rPr>
      </w:pPr>
    </w:p>
    <w:p w14:paraId="4C3AC567" w14:textId="08221425" w:rsidR="0052058F" w:rsidRPr="004C10EB" w:rsidRDefault="00A9550D" w:rsidP="004C10EB">
      <w:pPr>
        <w:pStyle w:val="Heading1"/>
        <w:rPr>
          <w:rFonts w:eastAsia="Arial"/>
        </w:rPr>
      </w:pPr>
      <w:r w:rsidRPr="00921F7F">
        <w:rPr>
          <w:rFonts w:eastAsia="Arial"/>
        </w:rPr>
        <w:t>What research would you like to see done in your region?</w:t>
      </w:r>
    </w:p>
    <w:p w14:paraId="74FC4D67" w14:textId="02E6994B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Use of Haptics in medical and care settings</w:t>
      </w:r>
    </w:p>
    <w:p w14:paraId="3C522B33" w14:textId="282663DE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Experiences with deaf-blind label</w:t>
      </w:r>
    </w:p>
    <w:p w14:paraId="173B940E" w14:textId="4A2A9CC1" w:rsidR="00A3352B" w:rsidRPr="008510F8" w:rsidRDefault="00D96E45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Integration of</w:t>
      </w:r>
      <w:r w:rsidR="0052058F" w:rsidRPr="008510F8">
        <w:rPr>
          <w:rFonts w:ascii="Arial" w:hAnsi="Arial" w:cs="Arial"/>
          <w:sz w:val="24"/>
          <w:szCs w:val="24"/>
        </w:rPr>
        <w:t xml:space="preserve"> research findings in practice</w:t>
      </w:r>
    </w:p>
    <w:p w14:paraId="4BB5695E" w14:textId="6B1DFEBA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 xml:space="preserve">Written account </w:t>
      </w:r>
      <w:r w:rsidR="00D96E45" w:rsidRPr="008510F8">
        <w:rPr>
          <w:rFonts w:ascii="Arial" w:hAnsi="Arial" w:cs="Arial"/>
          <w:sz w:val="24"/>
          <w:szCs w:val="24"/>
        </w:rPr>
        <w:t xml:space="preserve">of </w:t>
      </w:r>
      <w:r w:rsidRPr="008510F8">
        <w:rPr>
          <w:rFonts w:ascii="Arial" w:hAnsi="Arial" w:cs="Arial"/>
          <w:sz w:val="24"/>
          <w:szCs w:val="24"/>
        </w:rPr>
        <w:t>success stories of DB people</w:t>
      </w:r>
    </w:p>
    <w:p w14:paraId="050AB50B" w14:textId="4AA5F4E2" w:rsidR="00A3352B" w:rsidRPr="008510F8" w:rsidRDefault="00D96E45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Deaf-blind</w:t>
      </w:r>
      <w:r w:rsidR="0052058F" w:rsidRPr="008510F8">
        <w:rPr>
          <w:rFonts w:ascii="Arial" w:hAnsi="Arial" w:cs="Arial"/>
          <w:sz w:val="24"/>
          <w:szCs w:val="24"/>
        </w:rPr>
        <w:t xml:space="preserve"> culture</w:t>
      </w:r>
      <w:r w:rsidR="00A3352B" w:rsidRPr="008510F8">
        <w:rPr>
          <w:rFonts w:ascii="Arial" w:hAnsi="Arial" w:cs="Arial"/>
          <w:sz w:val="24"/>
          <w:szCs w:val="24"/>
        </w:rPr>
        <w:t xml:space="preserve"> </w:t>
      </w:r>
    </w:p>
    <w:p w14:paraId="3C1FFB01" w14:textId="262AF160" w:rsidR="00A3352B" w:rsidRPr="008510F8" w:rsidRDefault="00D96E45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How deaf-blind people thrive</w:t>
      </w:r>
    </w:p>
    <w:p w14:paraId="74B13E9E" w14:textId="1F909255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Long term employment support</w:t>
      </w:r>
    </w:p>
    <w:p w14:paraId="2498D22E" w14:textId="3171F69D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Postsecondary access and professional careers</w:t>
      </w:r>
      <w:r w:rsidR="00A3352B" w:rsidRPr="008510F8">
        <w:rPr>
          <w:rFonts w:ascii="Arial" w:hAnsi="Arial" w:cs="Arial"/>
          <w:sz w:val="24"/>
          <w:szCs w:val="24"/>
        </w:rPr>
        <w:t xml:space="preserve"> </w:t>
      </w:r>
    </w:p>
    <w:p w14:paraId="1A4714E4" w14:textId="5A9FFE11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How individualized suppo</w:t>
      </w:r>
      <w:r w:rsidR="00A3352B" w:rsidRPr="008510F8">
        <w:rPr>
          <w:rFonts w:ascii="Arial" w:hAnsi="Arial" w:cs="Arial"/>
          <w:sz w:val="24"/>
          <w:szCs w:val="24"/>
        </w:rPr>
        <w:t>r</w:t>
      </w:r>
      <w:r w:rsidR="009749F2" w:rsidRPr="008510F8">
        <w:rPr>
          <w:rFonts w:ascii="Arial" w:hAnsi="Arial" w:cs="Arial"/>
          <w:sz w:val="24"/>
          <w:szCs w:val="24"/>
        </w:rPr>
        <w:t>ts lead to successful outcomes</w:t>
      </w:r>
    </w:p>
    <w:p w14:paraId="7AFB9598" w14:textId="3EAAE37F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lastRenderedPageBreak/>
        <w:t>What constitutes successful transition planning?</w:t>
      </w:r>
      <w:r w:rsidR="00A3352B" w:rsidRPr="008510F8">
        <w:rPr>
          <w:rFonts w:ascii="Arial" w:hAnsi="Arial" w:cs="Arial"/>
          <w:sz w:val="24"/>
          <w:szCs w:val="24"/>
        </w:rPr>
        <w:t xml:space="preserve"> </w:t>
      </w:r>
    </w:p>
    <w:p w14:paraId="1D28FE24" w14:textId="77777777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How do family and home factors influence transition?</w:t>
      </w:r>
    </w:p>
    <w:p w14:paraId="2B1F2291" w14:textId="77777777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How do we encourage new DB leaders to step forward? H</w:t>
      </w:r>
      <w:r w:rsidR="00A3352B" w:rsidRPr="008510F8">
        <w:rPr>
          <w:rFonts w:ascii="Arial" w:hAnsi="Arial" w:cs="Arial"/>
          <w:sz w:val="24"/>
          <w:szCs w:val="24"/>
        </w:rPr>
        <w:t>ow foster Grit?</w:t>
      </w:r>
    </w:p>
    <w:p w14:paraId="4D7C17E7" w14:textId="1AFFD43C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Impact of awareness progr</w:t>
      </w:r>
      <w:r w:rsidR="009749F2" w:rsidRPr="008510F8">
        <w:rPr>
          <w:rFonts w:ascii="Arial" w:hAnsi="Arial" w:cs="Arial"/>
          <w:sz w:val="24"/>
          <w:szCs w:val="24"/>
        </w:rPr>
        <w:t>am with VR and impact on services</w:t>
      </w:r>
    </w:p>
    <w:p w14:paraId="22B1F734" w14:textId="6B7D0F1F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Use of tou</w:t>
      </w:r>
      <w:r w:rsidR="009749F2" w:rsidRPr="008510F8">
        <w:rPr>
          <w:rFonts w:ascii="Arial" w:hAnsi="Arial" w:cs="Arial"/>
          <w:sz w:val="24"/>
          <w:szCs w:val="24"/>
        </w:rPr>
        <w:t>ch on instruction and learning</w:t>
      </w:r>
      <w:r w:rsidR="00A3352B" w:rsidRPr="008510F8">
        <w:rPr>
          <w:rFonts w:ascii="Arial" w:hAnsi="Arial" w:cs="Arial"/>
          <w:sz w:val="24"/>
          <w:szCs w:val="24"/>
        </w:rPr>
        <w:t xml:space="preserve"> </w:t>
      </w:r>
    </w:p>
    <w:p w14:paraId="1A58CAE8" w14:textId="1571C336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510F8">
        <w:rPr>
          <w:rFonts w:ascii="Arial" w:hAnsi="Arial" w:cs="Arial"/>
          <w:sz w:val="24"/>
          <w:szCs w:val="24"/>
        </w:rPr>
        <w:t>Gap between esti</w:t>
      </w:r>
      <w:r w:rsidR="009749F2" w:rsidRPr="008510F8">
        <w:rPr>
          <w:rFonts w:ascii="Arial" w:hAnsi="Arial" w:cs="Arial"/>
          <w:sz w:val="24"/>
          <w:szCs w:val="24"/>
        </w:rPr>
        <w:t>mated and identified population</w:t>
      </w:r>
    </w:p>
    <w:p w14:paraId="7C3DBE60" w14:textId="30397515" w:rsidR="00A3352B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5709EA87">
        <w:rPr>
          <w:rFonts w:ascii="Arial" w:hAnsi="Arial" w:cs="Arial"/>
          <w:sz w:val="24"/>
          <w:szCs w:val="24"/>
        </w:rPr>
        <w:t>Impact of experiences (</w:t>
      </w:r>
      <w:r w:rsidR="2ED5B36A" w:rsidRPr="5709EA87">
        <w:rPr>
          <w:rFonts w:ascii="Arial" w:hAnsi="Arial" w:cs="Arial"/>
          <w:sz w:val="24"/>
          <w:szCs w:val="24"/>
        </w:rPr>
        <w:t>i.e.,</w:t>
      </w:r>
      <w:r w:rsidRPr="5709EA87">
        <w:rPr>
          <w:rFonts w:ascii="Arial" w:hAnsi="Arial" w:cs="Arial"/>
          <w:sz w:val="24"/>
          <w:szCs w:val="24"/>
        </w:rPr>
        <w:t xml:space="preserve"> work) beyo</w:t>
      </w:r>
      <w:r w:rsidR="00A3352B" w:rsidRPr="5709EA87">
        <w:rPr>
          <w:rFonts w:ascii="Arial" w:hAnsi="Arial" w:cs="Arial"/>
          <w:sz w:val="24"/>
          <w:szCs w:val="24"/>
        </w:rPr>
        <w:t>nd ac</w:t>
      </w:r>
      <w:r w:rsidR="009749F2" w:rsidRPr="5709EA87">
        <w:rPr>
          <w:rFonts w:ascii="Arial" w:hAnsi="Arial" w:cs="Arial"/>
          <w:sz w:val="24"/>
          <w:szCs w:val="24"/>
        </w:rPr>
        <w:t>ademics for transition age</w:t>
      </w:r>
    </w:p>
    <w:p w14:paraId="489AA3FA" w14:textId="5B6CE944" w:rsidR="0052058F" w:rsidRPr="008510F8" w:rsidRDefault="0052058F" w:rsidP="008510F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5709EA87">
        <w:rPr>
          <w:rFonts w:ascii="Arial" w:hAnsi="Arial" w:cs="Arial"/>
          <w:sz w:val="24"/>
          <w:szCs w:val="24"/>
        </w:rPr>
        <w:t xml:space="preserve">What is the actual impact of specific VR services for </w:t>
      </w:r>
      <w:bookmarkStart w:id="3" w:name="_Int_PInLwjre"/>
      <w:r w:rsidRPr="5709EA87">
        <w:rPr>
          <w:rFonts w:ascii="Arial" w:hAnsi="Arial" w:cs="Arial"/>
          <w:sz w:val="24"/>
          <w:szCs w:val="24"/>
        </w:rPr>
        <w:t>deafblind</w:t>
      </w:r>
      <w:bookmarkEnd w:id="3"/>
      <w:r w:rsidRPr="5709EA87">
        <w:rPr>
          <w:rFonts w:ascii="Arial" w:hAnsi="Arial" w:cs="Arial"/>
          <w:sz w:val="24"/>
          <w:szCs w:val="24"/>
        </w:rPr>
        <w:t xml:space="preserve"> people?</w:t>
      </w:r>
    </w:p>
    <w:p w14:paraId="658AE6B0" w14:textId="77777777" w:rsidR="0052058F" w:rsidRPr="00921F7F" w:rsidRDefault="0052058F" w:rsidP="00A9550D">
      <w:pPr>
        <w:rPr>
          <w:rFonts w:ascii="Arial" w:hAnsi="Arial" w:cs="Arial"/>
          <w:sz w:val="24"/>
          <w:szCs w:val="24"/>
        </w:rPr>
      </w:pPr>
    </w:p>
    <w:p w14:paraId="2E9BF012" w14:textId="77777777" w:rsidR="00A9550D" w:rsidRPr="00921F7F" w:rsidRDefault="00A9550D" w:rsidP="00952F92">
      <w:pPr>
        <w:pStyle w:val="Heading1"/>
      </w:pPr>
      <w:r w:rsidRPr="00921F7F">
        <w:rPr>
          <w:rFonts w:eastAsia="Arial"/>
        </w:rPr>
        <w:t>Do you have any contacts at universities or organizations in your region who might be willing to partner with us on research and/or training?</w:t>
      </w:r>
    </w:p>
    <w:p w14:paraId="4843A9A1" w14:textId="34223994" w:rsidR="00D106C8" w:rsidRDefault="00D106C8" w:rsidP="00FA5C94">
      <w:pPr>
        <w:rPr>
          <w:rFonts w:ascii="Arial" w:hAnsi="Arial" w:cs="Arial"/>
          <w:sz w:val="24"/>
          <w:szCs w:val="24"/>
        </w:rPr>
      </w:pPr>
    </w:p>
    <w:p w14:paraId="38256509" w14:textId="55A5B4C5" w:rsidR="00921F7F" w:rsidRPr="00921F7F" w:rsidRDefault="00FA5C94" w:rsidP="00FA5C94">
      <w:pPr>
        <w:rPr>
          <w:rFonts w:ascii="Arial" w:hAnsi="Arial" w:cs="Arial"/>
          <w:sz w:val="24"/>
          <w:szCs w:val="24"/>
        </w:rPr>
      </w:pPr>
      <w:r w:rsidRPr="5709EA87">
        <w:rPr>
          <w:rFonts w:ascii="Arial" w:hAnsi="Arial" w:cs="Arial"/>
          <w:sz w:val="24"/>
          <w:szCs w:val="24"/>
        </w:rPr>
        <w:t>Kim M</w:t>
      </w:r>
      <w:r w:rsidR="00D106C8" w:rsidRPr="5709EA87">
        <w:rPr>
          <w:rFonts w:ascii="Arial" w:hAnsi="Arial" w:cs="Arial"/>
          <w:sz w:val="24"/>
          <w:szCs w:val="24"/>
        </w:rPr>
        <w:t>atos, U Pittsburgh (Psychiatry)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>Vanderbilt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>UNC</w:t>
      </w:r>
      <w:r w:rsidR="00A3352B" w:rsidRPr="5709EA87">
        <w:rPr>
          <w:rFonts w:ascii="Arial" w:hAnsi="Arial" w:cs="Arial"/>
          <w:sz w:val="24"/>
          <w:szCs w:val="24"/>
        </w:rPr>
        <w:t xml:space="preserve">; UKY; </w:t>
      </w:r>
      <w:r w:rsidRPr="5709EA87">
        <w:rPr>
          <w:rFonts w:ascii="Arial" w:hAnsi="Arial" w:cs="Arial"/>
          <w:sz w:val="24"/>
          <w:szCs w:val="24"/>
        </w:rPr>
        <w:t>University of WI State VR Research Institute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5709EA87">
        <w:rPr>
          <w:rFonts w:ascii="Arial" w:hAnsi="Arial" w:cs="Arial"/>
          <w:sz w:val="24"/>
          <w:szCs w:val="24"/>
        </w:rPr>
        <w:t>Bently</w:t>
      </w:r>
      <w:proofErr w:type="spellEnd"/>
      <w:r w:rsidRPr="5709EA87">
        <w:rPr>
          <w:rFonts w:ascii="Arial" w:hAnsi="Arial" w:cs="Arial"/>
          <w:sz w:val="24"/>
          <w:szCs w:val="24"/>
        </w:rPr>
        <w:t xml:space="preserve"> University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5709EA87">
        <w:rPr>
          <w:rFonts w:ascii="Arial" w:hAnsi="Arial" w:cs="Arial"/>
          <w:sz w:val="24"/>
          <w:szCs w:val="24"/>
        </w:rPr>
        <w:t>Mich</w:t>
      </w:r>
      <w:proofErr w:type="spellEnd"/>
      <w:r w:rsidRPr="5709EA87">
        <w:rPr>
          <w:rFonts w:ascii="Arial" w:hAnsi="Arial" w:cs="Arial"/>
          <w:sz w:val="24"/>
          <w:szCs w:val="24"/>
        </w:rPr>
        <w:t xml:space="preserve"> State</w:t>
      </w:r>
      <w:r w:rsidR="00A3352B" w:rsidRPr="5709EA87">
        <w:rPr>
          <w:rFonts w:ascii="Arial" w:hAnsi="Arial" w:cs="Arial"/>
          <w:sz w:val="24"/>
          <w:szCs w:val="24"/>
        </w:rPr>
        <w:t xml:space="preserve">; University in Detroit; </w:t>
      </w:r>
      <w:r w:rsidRPr="5709EA87">
        <w:rPr>
          <w:rFonts w:ascii="Arial" w:hAnsi="Arial" w:cs="Arial"/>
          <w:sz w:val="24"/>
          <w:szCs w:val="24"/>
        </w:rPr>
        <w:t xml:space="preserve">Jennifer Lentz, LSU, Usher’s research </w:t>
      </w:r>
      <w:hyperlink r:id="rId9">
        <w:r w:rsidR="00A3352B" w:rsidRPr="5709EA87">
          <w:rPr>
            <w:rStyle w:val="Hyperlink"/>
            <w:rFonts w:ascii="Arial" w:hAnsi="Arial" w:cs="Arial"/>
            <w:sz w:val="24"/>
            <w:szCs w:val="24"/>
          </w:rPr>
          <w:t>JLentz@lsuhsc.edu</w:t>
        </w:r>
      </w:hyperlink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>Michael Norman LSU DB Children’s program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 xml:space="preserve">Texas interpreter training </w:t>
      </w:r>
      <w:r w:rsidR="7C90B39F" w:rsidRPr="5709EA87">
        <w:rPr>
          <w:rFonts w:ascii="Arial" w:hAnsi="Arial" w:cs="Arial"/>
          <w:sz w:val="24"/>
          <w:szCs w:val="24"/>
        </w:rPr>
        <w:t>programs; Texas</w:t>
      </w:r>
      <w:r w:rsidRPr="5709EA87">
        <w:rPr>
          <w:rFonts w:ascii="Arial" w:hAnsi="Arial" w:cs="Arial"/>
          <w:sz w:val="24"/>
          <w:szCs w:val="24"/>
        </w:rPr>
        <w:t xml:space="preserve"> Tech DB program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>Austin Community College DB courses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>U Arkansas at Little Rock DB Interpreting</w:t>
      </w:r>
      <w:r>
        <w:tab/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 xml:space="preserve">SSP Kathy </w:t>
      </w:r>
      <w:proofErr w:type="spellStart"/>
      <w:r w:rsidRPr="5709EA87">
        <w:rPr>
          <w:rFonts w:ascii="Arial" w:hAnsi="Arial" w:cs="Arial"/>
          <w:sz w:val="24"/>
          <w:szCs w:val="24"/>
        </w:rPr>
        <w:t>Gabry</w:t>
      </w:r>
      <w:proofErr w:type="spellEnd"/>
      <w:r w:rsidRPr="5709EA87">
        <w:rPr>
          <w:rFonts w:ascii="Arial" w:hAnsi="Arial" w:cs="Arial"/>
          <w:sz w:val="24"/>
          <w:szCs w:val="24"/>
        </w:rPr>
        <w:t xml:space="preserve"> katherinegabry@gmail.com  Mark </w:t>
      </w:r>
      <w:proofErr w:type="spellStart"/>
      <w:r w:rsidRPr="5709EA87">
        <w:rPr>
          <w:rFonts w:ascii="Arial" w:hAnsi="Arial" w:cs="Arial"/>
          <w:sz w:val="24"/>
          <w:szCs w:val="24"/>
        </w:rPr>
        <w:t>Gasaway</w:t>
      </w:r>
      <w:proofErr w:type="spellEnd"/>
      <w:r w:rsidRPr="5709EA87">
        <w:rPr>
          <w:rFonts w:ascii="Arial" w:hAnsi="Arial" w:cs="Arial"/>
          <w:sz w:val="24"/>
          <w:szCs w:val="24"/>
        </w:rPr>
        <w:t xml:space="preserve">  </w:t>
      </w:r>
      <w:hyperlink r:id="rId10">
        <w:r w:rsidR="00A3352B" w:rsidRPr="5709EA87">
          <w:rPr>
            <w:rStyle w:val="Hyperlink"/>
            <w:rFonts w:ascii="Arial" w:hAnsi="Arial" w:cs="Arial"/>
            <w:sz w:val="24"/>
            <w:szCs w:val="24"/>
          </w:rPr>
          <w:t>mark.gasaway@comcast.net</w:t>
        </w:r>
      </w:hyperlink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>2+2 Interpreter Program Kansas City Johnson CC and KU</w:t>
      </w:r>
      <w:r>
        <w:tab/>
      </w:r>
      <w:r w:rsidRPr="5709EA87">
        <w:rPr>
          <w:rFonts w:ascii="Arial" w:hAnsi="Arial" w:cs="Arial"/>
          <w:sz w:val="24"/>
          <w:szCs w:val="24"/>
        </w:rPr>
        <w:t>University of Montana, Ellen Condon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Pr="5709EA87">
        <w:rPr>
          <w:rFonts w:ascii="Arial" w:hAnsi="Arial" w:cs="Arial"/>
          <w:sz w:val="24"/>
          <w:szCs w:val="24"/>
        </w:rPr>
        <w:t xml:space="preserve">University of UT, Brooke Barnhill 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hyperlink r:id="rId11">
        <w:r w:rsidR="00A3352B" w:rsidRPr="5709EA87">
          <w:rPr>
            <w:rStyle w:val="Hyperlink"/>
            <w:rFonts w:ascii="Arial" w:hAnsi="Arial" w:cs="Arial"/>
            <w:sz w:val="24"/>
            <w:szCs w:val="24"/>
          </w:rPr>
          <w:t>http://www.cadbs.org/sdsu-cdbs-intervener-training-program</w:t>
        </w:r>
      </w:hyperlink>
      <w:r w:rsidR="00A3352B" w:rsidRPr="5709EA87">
        <w:rPr>
          <w:rFonts w:ascii="Arial" w:hAnsi="Arial" w:cs="Arial"/>
          <w:sz w:val="24"/>
          <w:szCs w:val="24"/>
        </w:rPr>
        <w:t xml:space="preserve">; </w:t>
      </w:r>
      <w:hyperlink r:id="rId12">
        <w:r w:rsidR="00A3352B" w:rsidRPr="5709EA87">
          <w:rPr>
            <w:rStyle w:val="Hyperlink"/>
            <w:rFonts w:ascii="Arial" w:hAnsi="Arial" w:cs="Arial"/>
            <w:sz w:val="24"/>
            <w:szCs w:val="24"/>
          </w:rPr>
          <w:t>http://www.cadbs.org/university-cdbs-partnership-project/</w:t>
        </w:r>
      </w:hyperlink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="00921F7F" w:rsidRPr="5709EA87">
        <w:rPr>
          <w:rFonts w:ascii="Arial" w:hAnsi="Arial" w:cs="Arial"/>
          <w:sz w:val="24"/>
          <w:szCs w:val="24"/>
        </w:rPr>
        <w:t xml:space="preserve">Emporia State, Kansas, grant to train Rehab counselors for Deaf/HH </w:t>
      </w:r>
      <w:r w:rsidR="00A3352B" w:rsidRPr="5709EA87">
        <w:rPr>
          <w:rFonts w:ascii="Arial" w:hAnsi="Arial" w:cs="Arial"/>
          <w:sz w:val="24"/>
          <w:szCs w:val="24"/>
        </w:rPr>
        <w:t xml:space="preserve">; </w:t>
      </w:r>
      <w:r w:rsidR="00921F7F" w:rsidRPr="5709EA87">
        <w:rPr>
          <w:rFonts w:ascii="Arial" w:hAnsi="Arial" w:cs="Arial"/>
          <w:sz w:val="24"/>
          <w:szCs w:val="24"/>
        </w:rPr>
        <w:t xml:space="preserve">Envision blindness research, Rakesh Babu </w:t>
      </w:r>
      <w:hyperlink r:id="rId13">
        <w:r w:rsidR="00921F7F" w:rsidRPr="5709EA87">
          <w:rPr>
            <w:rStyle w:val="Hyperlink"/>
            <w:rFonts w:ascii="Arial" w:hAnsi="Arial" w:cs="Arial"/>
            <w:sz w:val="24"/>
            <w:szCs w:val="24"/>
          </w:rPr>
          <w:t>rakesh.babu@envisionus.com</w:t>
        </w:r>
      </w:hyperlink>
      <w:r w:rsidR="2B578014" w:rsidRPr="5709EA87">
        <w:rPr>
          <w:rFonts w:ascii="Arial" w:hAnsi="Arial" w:cs="Arial"/>
          <w:sz w:val="24"/>
          <w:szCs w:val="24"/>
        </w:rPr>
        <w:t xml:space="preserve"> </w:t>
      </w:r>
    </w:p>
    <w:sectPr w:rsidR="00921F7F" w:rsidRPr="00921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RHAQBVzWUvAUL" int2:id="vxufcLRy">
      <int2:state int2:value="Rejected" int2:type="AugLoop_Text_Critique"/>
    </int2:textHash>
    <int2:textHash int2:hashCode="F59pd2EQZfK4/a" int2:id="mSlZAOYf">
      <int2:state int2:value="Rejected" int2:type="AugLoop_Text_Critique"/>
    </int2:textHash>
    <int2:bookmark int2:bookmarkName="_Int_naFpWxix" int2:invalidationBookmarkName="" int2:hashCode="X55YArurxx+Sdf" int2:id="Bd0q4Rp7">
      <int2:state int2:value="Rejected" int2:type="AugLoop_Text_Critique"/>
    </int2:bookmark>
    <int2:bookmark int2:bookmarkName="_Int_9f905O1w" int2:invalidationBookmarkName="" int2:hashCode="d+HgLJRgbdoMZ8" int2:id="5w64jMho">
      <int2:state int2:value="Rejected" int2:type="AugLoop_Text_Critique"/>
    </int2:bookmark>
    <int2:bookmark int2:bookmarkName="_Int_DIimXkKJ" int2:invalidationBookmarkName="" int2:hashCode="ihRxHai4ZMC4j7" int2:id="UwXdrWvv">
      <int2:state int2:value="Rejected" int2:type="AugLoop_Text_Critique"/>
    </int2:bookmark>
    <int2:bookmark int2:bookmarkName="_Int_PInLwjre" int2:invalidationBookmarkName="" int2:hashCode="OLdUvbY93/4zV4" int2:id="ktyo5AAl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7BE3"/>
    <w:multiLevelType w:val="hybridMultilevel"/>
    <w:tmpl w:val="333E4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F25F5"/>
    <w:multiLevelType w:val="hybridMultilevel"/>
    <w:tmpl w:val="DBEE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10792"/>
    <w:multiLevelType w:val="hybridMultilevel"/>
    <w:tmpl w:val="3498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85779"/>
    <w:multiLevelType w:val="hybridMultilevel"/>
    <w:tmpl w:val="F34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4557C"/>
    <w:multiLevelType w:val="hybridMultilevel"/>
    <w:tmpl w:val="8FBE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903AF"/>
    <w:multiLevelType w:val="hybridMultilevel"/>
    <w:tmpl w:val="1038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B5003"/>
    <w:multiLevelType w:val="hybridMultilevel"/>
    <w:tmpl w:val="86C6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E1BFE"/>
    <w:multiLevelType w:val="hybridMultilevel"/>
    <w:tmpl w:val="0F242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E6DAE"/>
    <w:multiLevelType w:val="hybridMultilevel"/>
    <w:tmpl w:val="0832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324002">
    <w:abstractNumId w:val="8"/>
  </w:num>
  <w:num w:numId="2" w16cid:durableId="1695030752">
    <w:abstractNumId w:val="4"/>
  </w:num>
  <w:num w:numId="3" w16cid:durableId="1154754887">
    <w:abstractNumId w:val="6"/>
  </w:num>
  <w:num w:numId="4" w16cid:durableId="1799641398">
    <w:abstractNumId w:val="1"/>
  </w:num>
  <w:num w:numId="5" w16cid:durableId="1999651261">
    <w:abstractNumId w:val="0"/>
  </w:num>
  <w:num w:numId="6" w16cid:durableId="1317220195">
    <w:abstractNumId w:val="7"/>
  </w:num>
  <w:num w:numId="7" w16cid:durableId="686371526">
    <w:abstractNumId w:val="2"/>
  </w:num>
  <w:num w:numId="8" w16cid:durableId="1745373545">
    <w:abstractNumId w:val="3"/>
  </w:num>
  <w:num w:numId="9" w16cid:durableId="18742678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50D"/>
    <w:rsid w:val="00061191"/>
    <w:rsid w:val="00071730"/>
    <w:rsid w:val="001C6ACF"/>
    <w:rsid w:val="00267048"/>
    <w:rsid w:val="003D0A95"/>
    <w:rsid w:val="003E1F49"/>
    <w:rsid w:val="00486B6D"/>
    <w:rsid w:val="004C10EB"/>
    <w:rsid w:val="0052058F"/>
    <w:rsid w:val="00550D56"/>
    <w:rsid w:val="006075D5"/>
    <w:rsid w:val="00676216"/>
    <w:rsid w:val="006A2311"/>
    <w:rsid w:val="00705BC0"/>
    <w:rsid w:val="007D0EF5"/>
    <w:rsid w:val="008510F8"/>
    <w:rsid w:val="00921F7F"/>
    <w:rsid w:val="00952F92"/>
    <w:rsid w:val="009749F2"/>
    <w:rsid w:val="00A3352B"/>
    <w:rsid w:val="00A76853"/>
    <w:rsid w:val="00A9550D"/>
    <w:rsid w:val="00AF5C4A"/>
    <w:rsid w:val="00AF78EC"/>
    <w:rsid w:val="00B21EB5"/>
    <w:rsid w:val="00B35AC2"/>
    <w:rsid w:val="00BB59D2"/>
    <w:rsid w:val="00BE056C"/>
    <w:rsid w:val="00C5672C"/>
    <w:rsid w:val="00D07E01"/>
    <w:rsid w:val="00D106C8"/>
    <w:rsid w:val="00D96E45"/>
    <w:rsid w:val="00D973F5"/>
    <w:rsid w:val="00DC39CA"/>
    <w:rsid w:val="00DF291F"/>
    <w:rsid w:val="00E16CD1"/>
    <w:rsid w:val="00E55CBF"/>
    <w:rsid w:val="00E94560"/>
    <w:rsid w:val="00EA0967"/>
    <w:rsid w:val="00F41DFC"/>
    <w:rsid w:val="00FA5C94"/>
    <w:rsid w:val="06FADC60"/>
    <w:rsid w:val="0786D094"/>
    <w:rsid w:val="0AA9F2AD"/>
    <w:rsid w:val="0CE926C8"/>
    <w:rsid w:val="0EFF2F12"/>
    <w:rsid w:val="12BE5A6A"/>
    <w:rsid w:val="168856F9"/>
    <w:rsid w:val="16DB7D19"/>
    <w:rsid w:val="17809E4A"/>
    <w:rsid w:val="1B5E24A7"/>
    <w:rsid w:val="21C180DE"/>
    <w:rsid w:val="255611FC"/>
    <w:rsid w:val="25B2A954"/>
    <w:rsid w:val="2A55E57B"/>
    <w:rsid w:val="2B578014"/>
    <w:rsid w:val="2C92528B"/>
    <w:rsid w:val="2E0DB5B1"/>
    <w:rsid w:val="2ED5B36A"/>
    <w:rsid w:val="33747C7F"/>
    <w:rsid w:val="34808578"/>
    <w:rsid w:val="393AA91F"/>
    <w:rsid w:val="3CFEACDA"/>
    <w:rsid w:val="3E2D0730"/>
    <w:rsid w:val="4347D55A"/>
    <w:rsid w:val="4EFED8A2"/>
    <w:rsid w:val="556E1A26"/>
    <w:rsid w:val="5709EA87"/>
    <w:rsid w:val="578E2F8D"/>
    <w:rsid w:val="5CB93F75"/>
    <w:rsid w:val="5F1CE9F2"/>
    <w:rsid w:val="6069A03C"/>
    <w:rsid w:val="62548AB4"/>
    <w:rsid w:val="66D036A0"/>
    <w:rsid w:val="68878CA1"/>
    <w:rsid w:val="69DCA1C2"/>
    <w:rsid w:val="72BBE75D"/>
    <w:rsid w:val="7C90B39F"/>
    <w:rsid w:val="7D22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DD20F"/>
  <w15:chartTrackingRefBased/>
  <w15:docId w15:val="{17AC3CE1-1C4B-4AE4-A208-A4BB7D3A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50D"/>
  </w:style>
  <w:style w:type="paragraph" w:styleId="Heading1">
    <w:name w:val="heading 1"/>
    <w:basedOn w:val="Normal"/>
    <w:next w:val="Normal"/>
    <w:link w:val="Heading1Char"/>
    <w:uiPriority w:val="9"/>
    <w:qFormat/>
    <w:rsid w:val="00E16CD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0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352B"/>
    <w:rPr>
      <w:color w:val="0563C1" w:themeColor="hyperlink"/>
      <w:u w:val="single"/>
    </w:rPr>
  </w:style>
  <w:style w:type="paragraph" w:customStyle="1" w:styleId="Style1">
    <w:name w:val="Style1"/>
    <w:basedOn w:val="Normal"/>
    <w:next w:val="Heading1"/>
    <w:link w:val="Style1Char"/>
    <w:autoRedefine/>
    <w:qFormat/>
    <w:rsid w:val="00705BC0"/>
    <w:rPr>
      <w:rFonts w:ascii="Arial" w:eastAsia="Arial" w:hAnsi="Arial" w:cs="Arial"/>
      <w:b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A23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16CD1"/>
    <w:rPr>
      <w:rFonts w:ascii="Arial" w:eastAsiaTheme="majorEastAsia" w:hAnsi="Arial" w:cstheme="majorBidi"/>
      <w:b/>
      <w:sz w:val="24"/>
      <w:szCs w:val="32"/>
    </w:rPr>
  </w:style>
  <w:style w:type="character" w:customStyle="1" w:styleId="Style1Char">
    <w:name w:val="Style1 Char"/>
    <w:basedOn w:val="DefaultParagraphFont"/>
    <w:link w:val="Style1"/>
    <w:rsid w:val="00705BC0"/>
    <w:rPr>
      <w:rFonts w:ascii="Arial" w:eastAsia="Arial" w:hAnsi="Arial" w:cs="Arial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A23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akesh.babu@envisionu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dbs.org/university-cdbs-partnership-project/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dbs.org/sdsu-cdbs-intervener-training-progra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k.gasaway@comcast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Lentz@lsuhsc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CF21453DF0D41BA423FE6970CEB97" ma:contentTypeVersion="7" ma:contentTypeDescription="Create a new document." ma:contentTypeScope="" ma:versionID="41594c4d44ecc91fb50bdde846a1ea70">
  <xsd:schema xmlns:xsd="http://www.w3.org/2001/XMLSchema" xmlns:xs="http://www.w3.org/2001/XMLSchema" xmlns:p="http://schemas.microsoft.com/office/2006/metadata/properties" xmlns:ns3="5873516a-cd3b-4240-8367-f1564f10e51e" xmlns:ns4="536c69fc-66f2-465e-a374-4f44a7c7544e" targetNamespace="http://schemas.microsoft.com/office/2006/metadata/properties" ma:root="true" ma:fieldsID="1cc2a2762f47599c7d9f7ed3715ff46c" ns3:_="" ns4:_="">
    <xsd:import namespace="5873516a-cd3b-4240-8367-f1564f10e51e"/>
    <xsd:import namespace="536c69fc-66f2-465e-a374-4f44a7c75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3516a-cd3b-4240-8367-f1564f10e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c69fc-66f2-465e-a374-4f44a7c754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AB6E8-1EA8-4C22-BABC-27B427910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DD549F-0B04-4100-A00F-430151897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3516a-cd3b-4240-8367-f1564f10e51e"/>
    <ds:schemaRef ds:uri="536c69fc-66f2-465e-a374-4f44a7c75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519A4A-DA74-48FD-85FA-609802098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1063</Words>
  <Characters>6060</Characters>
  <Application>Microsoft Office Word</Application>
  <DocSecurity>0</DocSecurity>
  <Lines>50</Lines>
  <Paragraphs>14</Paragraphs>
  <ScaleCrop>false</ScaleCrop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Conway</dc:creator>
  <cp:keywords/>
  <dc:description/>
  <cp:lastModifiedBy>Tara Brown-Ogilvie</cp:lastModifiedBy>
  <cp:revision>33</cp:revision>
  <dcterms:created xsi:type="dcterms:W3CDTF">2019-10-10T20:30:00Z</dcterms:created>
  <dcterms:modified xsi:type="dcterms:W3CDTF">2023-06-08T15:00:00Z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0x0101006C8CF21453DF0D41BA423FE6970CEB97</vt:lpwstr>
  </property>
</Properties>
</file>